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41" w:rsidRPr="00B36881" w:rsidRDefault="009F38B9" w:rsidP="00D30E41">
      <w:pPr>
        <w:pBdr>
          <w:bottom w:val="single" w:sz="8" w:space="7" w:color="003768"/>
        </w:pBdr>
        <w:rPr>
          <w:rFonts w:ascii="Georgia" w:hAnsi="Georgia"/>
          <w:color w:val="003768"/>
          <w:sz w:val="52"/>
          <w:szCs w:val="52"/>
        </w:rPr>
      </w:pPr>
      <w:r>
        <w:rPr>
          <w:noProof/>
        </w:rPr>
        <mc:AlternateContent>
          <mc:Choice Requires="wps">
            <w:drawing>
              <wp:anchor distT="36576" distB="36576" distL="36576" distR="36576" simplePos="0" relativeHeight="251657728" behindDoc="0" locked="0" layoutInCell="1" allowOverlap="1">
                <wp:simplePos x="0" y="0"/>
                <wp:positionH relativeFrom="column">
                  <wp:posOffset>-685800</wp:posOffset>
                </wp:positionH>
                <wp:positionV relativeFrom="paragraph">
                  <wp:posOffset>-342900</wp:posOffset>
                </wp:positionV>
                <wp:extent cx="6858000" cy="7987030"/>
                <wp:effectExtent l="0" t="0" r="0"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87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05ED" w:rsidRDefault="003305ED" w:rsidP="00D30E41">
                            <w:pPr>
                              <w:widowControl w:val="0"/>
                              <w:rPr>
                                <w:color w:val="FFFFFF"/>
                              </w:rPr>
                            </w:pPr>
                            <w:r w:rsidRPr="003C32F3">
                              <w:rPr>
                                <w:color w:val="FFFFFF"/>
                                <w:sz w:val="32"/>
                                <w:szCs w:val="32"/>
                              </w:rPr>
                              <w:t>Information Commissioner’s Office</w:t>
                            </w:r>
                            <w:r>
                              <w:rPr>
                                <w:color w:val="FFFFFF"/>
                              </w:rPr>
                              <w:t xml:space="preserve"> </w:t>
                            </w:r>
                            <w:r>
                              <w:rPr>
                                <w:color w:val="FFFFFF"/>
                              </w:rPr>
                              <w:br/>
                            </w:r>
                          </w:p>
                          <w:p w:rsidR="003305ED" w:rsidRDefault="003305ED" w:rsidP="00D30E41">
                            <w:pPr>
                              <w:widowControl w:val="0"/>
                              <w:rPr>
                                <w:color w:val="FFFFFF"/>
                              </w:rPr>
                            </w:pPr>
                          </w:p>
                          <w:p w:rsidR="003305ED" w:rsidRDefault="003305ED" w:rsidP="00D30E41">
                            <w:pPr>
                              <w:widowControl w:val="0"/>
                              <w:rPr>
                                <w:color w:val="FFFFFF"/>
                              </w:rPr>
                            </w:pPr>
                          </w:p>
                          <w:p w:rsidR="003305ED" w:rsidRDefault="003305ED" w:rsidP="00D30E41">
                            <w:pPr>
                              <w:widowControl w:val="0"/>
                              <w:rPr>
                                <w:color w:val="FFFFFF"/>
                              </w:rPr>
                            </w:pPr>
                          </w:p>
                          <w:p w:rsidR="003305ED" w:rsidRDefault="003305ED" w:rsidP="00D30E41">
                            <w:pPr>
                              <w:widowControl w:val="0"/>
                              <w:rPr>
                                <w:color w:val="FFFFFF"/>
                              </w:rPr>
                            </w:pPr>
                          </w:p>
                          <w:p w:rsidR="003305ED" w:rsidRDefault="003305ED" w:rsidP="00D30E41">
                            <w:pPr>
                              <w:widowControl w:val="0"/>
                              <w:rPr>
                                <w:color w:val="FFFFFF"/>
                              </w:rPr>
                            </w:pPr>
                          </w:p>
                          <w:p w:rsidR="003305ED" w:rsidRDefault="003305ED" w:rsidP="00D30E41">
                            <w:pPr>
                              <w:rPr>
                                <w:rFonts w:ascii="Georgia" w:hAnsi="Georgia"/>
                                <w:color w:val="FFFFFF"/>
                                <w:sz w:val="120"/>
                                <w:szCs w:val="120"/>
                              </w:rPr>
                            </w:pPr>
                            <w:r w:rsidRPr="003C32F3">
                              <w:rPr>
                                <w:rFonts w:ascii="Georgia" w:hAnsi="Georgia"/>
                                <w:color w:val="26BCD7"/>
                                <w:sz w:val="120"/>
                                <w:szCs w:val="120"/>
                              </w:rPr>
                              <w:t>Consultation</w:t>
                            </w:r>
                            <w:r>
                              <w:rPr>
                                <w:rFonts w:ascii="Georgia" w:hAnsi="Georgia"/>
                                <w:color w:val="26BCD7"/>
                                <w:sz w:val="120"/>
                                <w:szCs w:val="120"/>
                              </w:rPr>
                              <w:t>:</w:t>
                            </w:r>
                            <w:r>
                              <w:rPr>
                                <w:rFonts w:ascii="Georgia" w:hAnsi="Georgia"/>
                                <w:color w:val="FFFFFF"/>
                                <w:sz w:val="120"/>
                                <w:szCs w:val="120"/>
                              </w:rPr>
                              <w:t xml:space="preserve"> </w:t>
                            </w:r>
                          </w:p>
                          <w:p w:rsidR="003305ED" w:rsidRDefault="003305ED" w:rsidP="00D30E41">
                            <w:pPr>
                              <w:rPr>
                                <w:rFonts w:ascii="Georgia" w:hAnsi="Georgia"/>
                                <w:color w:val="FFFFFF"/>
                                <w:sz w:val="120"/>
                                <w:szCs w:val="120"/>
                              </w:rPr>
                            </w:pPr>
                            <w:r>
                              <w:rPr>
                                <w:rFonts w:ascii="Georgia" w:hAnsi="Georgia"/>
                                <w:color w:val="FFFFFF"/>
                                <w:sz w:val="108"/>
                                <w:szCs w:val="108"/>
                              </w:rPr>
                              <w:t xml:space="preserve">Data protection and journalism </w:t>
                            </w:r>
                            <w:r w:rsidR="008923E0">
                              <w:rPr>
                                <w:rFonts w:ascii="Georgia" w:hAnsi="Georgia"/>
                                <w:color w:val="FFFFFF"/>
                                <w:sz w:val="108"/>
                                <w:szCs w:val="108"/>
                              </w:rPr>
                              <w:t>–</w:t>
                            </w:r>
                            <w:r>
                              <w:rPr>
                                <w:rFonts w:ascii="Georgia" w:hAnsi="Georgia"/>
                                <w:color w:val="FFFFFF"/>
                                <w:sz w:val="120"/>
                                <w:szCs w:val="120"/>
                              </w:rPr>
                              <w:t xml:space="preserve"> </w:t>
                            </w:r>
                            <w:r w:rsidRPr="009355B5">
                              <w:rPr>
                                <w:rFonts w:ascii="Georgia" w:hAnsi="Georgia"/>
                                <w:color w:val="FFFFFF"/>
                                <w:sz w:val="108"/>
                                <w:szCs w:val="108"/>
                              </w:rPr>
                              <w:t>a guide for the media</w:t>
                            </w:r>
                          </w:p>
                          <w:p w:rsidR="003305ED" w:rsidRPr="00505F81" w:rsidRDefault="003305ED" w:rsidP="00D30E41">
                            <w:pPr>
                              <w:rPr>
                                <w:color w:val="FFFFFF"/>
                                <w:sz w:val="36"/>
                                <w:szCs w:val="36"/>
                              </w:rPr>
                            </w:pPr>
                          </w:p>
                          <w:p w:rsidR="003305ED" w:rsidRDefault="003305ED" w:rsidP="00D30E41">
                            <w:pPr>
                              <w:rPr>
                                <w:color w:val="FFFFFF"/>
                                <w:sz w:val="36"/>
                                <w:szCs w:val="36"/>
                              </w:rPr>
                            </w:pPr>
                          </w:p>
                          <w:p w:rsidR="003305ED" w:rsidRDefault="003305ED" w:rsidP="00D30E41">
                            <w:pPr>
                              <w:rPr>
                                <w:color w:val="FFFFFF"/>
                                <w:sz w:val="36"/>
                                <w:szCs w:val="36"/>
                              </w:rPr>
                            </w:pPr>
                          </w:p>
                          <w:p w:rsidR="003305ED" w:rsidRDefault="003305ED" w:rsidP="00D30E41">
                            <w:pPr>
                              <w:rPr>
                                <w:color w:val="FFFFFF"/>
                                <w:sz w:val="36"/>
                                <w:szCs w:val="36"/>
                              </w:rPr>
                            </w:pPr>
                          </w:p>
                          <w:p w:rsidR="003305ED" w:rsidRPr="00505F81" w:rsidRDefault="003305ED" w:rsidP="00D30E41">
                            <w:pPr>
                              <w:rPr>
                                <w:color w:val="FFFFFF"/>
                                <w:sz w:val="36"/>
                                <w:szCs w:val="36"/>
                              </w:rPr>
                            </w:pPr>
                            <w:r w:rsidRPr="00505F81">
                              <w:rPr>
                                <w:color w:val="FFFFFF"/>
                                <w:sz w:val="36"/>
                                <w:szCs w:val="36"/>
                              </w:rPr>
                              <w:t xml:space="preserve">Start date: </w:t>
                            </w:r>
                            <w:r>
                              <w:rPr>
                                <w:color w:val="FFFFFF"/>
                                <w:sz w:val="36"/>
                                <w:szCs w:val="36"/>
                              </w:rPr>
                              <w:tab/>
                            </w:r>
                            <w:r w:rsidR="00A61888">
                              <w:rPr>
                                <w:color w:val="FFFFFF"/>
                                <w:sz w:val="36"/>
                                <w:szCs w:val="36"/>
                              </w:rPr>
                              <w:t>23</w:t>
                            </w:r>
                            <w:r>
                              <w:rPr>
                                <w:color w:val="FFFFFF"/>
                                <w:sz w:val="36"/>
                                <w:szCs w:val="36"/>
                              </w:rPr>
                              <w:t xml:space="preserve"> January 2014</w:t>
                            </w:r>
                          </w:p>
                          <w:p w:rsidR="003305ED" w:rsidRPr="00505F81" w:rsidRDefault="003305ED" w:rsidP="00D30E41">
                            <w:pPr>
                              <w:rPr>
                                <w:color w:val="FFFFFF"/>
                                <w:sz w:val="36"/>
                                <w:szCs w:val="36"/>
                              </w:rPr>
                            </w:pPr>
                            <w:r w:rsidRPr="00505F81">
                              <w:rPr>
                                <w:color w:val="FFFFFF"/>
                                <w:sz w:val="36"/>
                                <w:szCs w:val="36"/>
                              </w:rPr>
                              <w:t xml:space="preserve">End date:  </w:t>
                            </w:r>
                            <w:r>
                              <w:rPr>
                                <w:color w:val="FFFFFF"/>
                                <w:sz w:val="36"/>
                                <w:szCs w:val="36"/>
                              </w:rPr>
                              <w:tab/>
                            </w:r>
                            <w:r w:rsidR="00A61888">
                              <w:rPr>
                                <w:color w:val="FFFFFF"/>
                                <w:sz w:val="36"/>
                                <w:szCs w:val="36"/>
                              </w:rPr>
                              <w:t>22</w:t>
                            </w:r>
                            <w:r w:rsidRPr="00505F81">
                              <w:rPr>
                                <w:color w:val="FFFFFF"/>
                                <w:sz w:val="36"/>
                                <w:szCs w:val="36"/>
                              </w:rPr>
                              <w:t xml:space="preserve"> </w:t>
                            </w:r>
                            <w:r>
                              <w:rPr>
                                <w:color w:val="FFFFFF"/>
                                <w:sz w:val="36"/>
                                <w:szCs w:val="36"/>
                              </w:rPr>
                              <w:t>April</w:t>
                            </w:r>
                            <w:r w:rsidRPr="00505F81">
                              <w:rPr>
                                <w:color w:val="FFFFFF"/>
                                <w:sz w:val="36"/>
                                <w:szCs w:val="36"/>
                              </w:rPr>
                              <w:t xml:space="preserve"> 201</w:t>
                            </w:r>
                            <w:r>
                              <w:rPr>
                                <w:color w:val="FFFFFF"/>
                                <w:sz w:val="36"/>
                                <w:szCs w:val="36"/>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4pt;margin-top:-27pt;width:540pt;height:628.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" filled="f" stroked="f" insetpen="t">
                <v:textbox inset="2.88pt,2.88pt,2.88pt,2.88pt">
                  <w:txbxContent>
                    <w:p w:rsidR="003305ED" w:rsidRDefault="003305ED" w:rsidP="00D30E41">
                      <w:pPr>
                        <w:widowControl w:val="0"/>
                        <w:rPr>
                          <w:color w:val="FFFFFF"/>
                        </w:rPr>
                      </w:pPr>
                      <w:r w:rsidRPr="003C32F3">
                        <w:rPr>
                          <w:color w:val="FFFFFF"/>
                          <w:sz w:val="32"/>
                          <w:szCs w:val="32"/>
                        </w:rPr>
                        <w:t>Information Commissioner’s Office</w:t>
                      </w:r>
                      <w:r>
                        <w:rPr>
                          <w:color w:val="FFFFFF"/>
                        </w:rPr>
                        <w:t xml:space="preserve"> </w:t>
                      </w:r>
                      <w:r>
                        <w:rPr>
                          <w:color w:val="FFFFFF"/>
                        </w:rPr>
                        <w:br/>
                      </w:r>
                    </w:p>
                    <w:p w:rsidR="003305ED" w:rsidRDefault="003305ED" w:rsidP="00D30E41">
                      <w:pPr>
                        <w:widowControl w:val="0"/>
                        <w:rPr>
                          <w:color w:val="FFFFFF"/>
                        </w:rPr>
                      </w:pPr>
                    </w:p>
                    <w:p w:rsidR="003305ED" w:rsidRDefault="003305ED" w:rsidP="00D30E41">
                      <w:pPr>
                        <w:widowControl w:val="0"/>
                        <w:rPr>
                          <w:color w:val="FFFFFF"/>
                        </w:rPr>
                      </w:pPr>
                    </w:p>
                    <w:p w:rsidR="003305ED" w:rsidRDefault="003305ED" w:rsidP="00D30E41">
                      <w:pPr>
                        <w:widowControl w:val="0"/>
                        <w:rPr>
                          <w:color w:val="FFFFFF"/>
                        </w:rPr>
                      </w:pPr>
                    </w:p>
                    <w:p w:rsidR="003305ED" w:rsidRDefault="003305ED" w:rsidP="00D30E41">
                      <w:pPr>
                        <w:widowControl w:val="0"/>
                        <w:rPr>
                          <w:color w:val="FFFFFF"/>
                        </w:rPr>
                      </w:pPr>
                    </w:p>
                    <w:p w:rsidR="003305ED" w:rsidRDefault="003305ED" w:rsidP="00D30E41">
                      <w:pPr>
                        <w:widowControl w:val="0"/>
                        <w:rPr>
                          <w:color w:val="FFFFFF"/>
                        </w:rPr>
                      </w:pPr>
                    </w:p>
                    <w:p w:rsidR="003305ED" w:rsidRDefault="003305ED" w:rsidP="00D30E41">
                      <w:pPr>
                        <w:rPr>
                          <w:rFonts w:ascii="Georgia" w:hAnsi="Georgia"/>
                          <w:color w:val="FFFFFF"/>
                          <w:sz w:val="120"/>
                          <w:szCs w:val="120"/>
                        </w:rPr>
                      </w:pPr>
                      <w:r w:rsidRPr="003C32F3">
                        <w:rPr>
                          <w:rFonts w:ascii="Georgia" w:hAnsi="Georgia"/>
                          <w:color w:val="26BCD7"/>
                          <w:sz w:val="120"/>
                          <w:szCs w:val="120"/>
                        </w:rPr>
                        <w:t>Consultation</w:t>
                      </w:r>
                      <w:r>
                        <w:rPr>
                          <w:rFonts w:ascii="Georgia" w:hAnsi="Georgia"/>
                          <w:color w:val="26BCD7"/>
                          <w:sz w:val="120"/>
                          <w:szCs w:val="120"/>
                        </w:rPr>
                        <w:t>:</w:t>
                      </w:r>
                      <w:r>
                        <w:rPr>
                          <w:rFonts w:ascii="Georgia" w:hAnsi="Georgia"/>
                          <w:color w:val="FFFFFF"/>
                          <w:sz w:val="120"/>
                          <w:szCs w:val="120"/>
                        </w:rPr>
                        <w:t xml:space="preserve"> </w:t>
                      </w:r>
                    </w:p>
                    <w:p w:rsidR="003305ED" w:rsidRDefault="003305ED" w:rsidP="00D30E41">
                      <w:pPr>
                        <w:rPr>
                          <w:rFonts w:ascii="Georgia" w:hAnsi="Georgia"/>
                          <w:color w:val="FFFFFF"/>
                          <w:sz w:val="120"/>
                          <w:szCs w:val="120"/>
                        </w:rPr>
                      </w:pPr>
                      <w:r>
                        <w:rPr>
                          <w:rFonts w:ascii="Georgia" w:hAnsi="Georgia"/>
                          <w:color w:val="FFFFFF"/>
                          <w:sz w:val="108"/>
                          <w:szCs w:val="108"/>
                        </w:rPr>
                        <w:t xml:space="preserve">Data protection and journalism </w:t>
                      </w:r>
                      <w:r w:rsidR="008923E0">
                        <w:rPr>
                          <w:rFonts w:ascii="Georgia" w:hAnsi="Georgia"/>
                          <w:color w:val="FFFFFF"/>
                          <w:sz w:val="108"/>
                          <w:szCs w:val="108"/>
                        </w:rPr>
                        <w:t>–</w:t>
                      </w:r>
                      <w:r>
                        <w:rPr>
                          <w:rFonts w:ascii="Georgia" w:hAnsi="Georgia"/>
                          <w:color w:val="FFFFFF"/>
                          <w:sz w:val="120"/>
                          <w:szCs w:val="120"/>
                        </w:rPr>
                        <w:t xml:space="preserve"> </w:t>
                      </w:r>
                      <w:r w:rsidRPr="009355B5">
                        <w:rPr>
                          <w:rFonts w:ascii="Georgia" w:hAnsi="Georgia"/>
                          <w:color w:val="FFFFFF"/>
                          <w:sz w:val="108"/>
                          <w:szCs w:val="108"/>
                        </w:rPr>
                        <w:t>a guide for the media</w:t>
                      </w:r>
                    </w:p>
                    <w:p w:rsidR="003305ED" w:rsidRPr="00505F81" w:rsidRDefault="003305ED" w:rsidP="00D30E41">
                      <w:pPr>
                        <w:rPr>
                          <w:color w:val="FFFFFF"/>
                          <w:sz w:val="36"/>
                          <w:szCs w:val="36"/>
                        </w:rPr>
                      </w:pPr>
                    </w:p>
                    <w:p w:rsidR="003305ED" w:rsidRDefault="003305ED" w:rsidP="00D30E41">
                      <w:pPr>
                        <w:rPr>
                          <w:color w:val="FFFFFF"/>
                          <w:sz w:val="36"/>
                          <w:szCs w:val="36"/>
                        </w:rPr>
                      </w:pPr>
                    </w:p>
                    <w:p w:rsidR="003305ED" w:rsidRDefault="003305ED" w:rsidP="00D30E41">
                      <w:pPr>
                        <w:rPr>
                          <w:color w:val="FFFFFF"/>
                          <w:sz w:val="36"/>
                          <w:szCs w:val="36"/>
                        </w:rPr>
                      </w:pPr>
                    </w:p>
                    <w:p w:rsidR="003305ED" w:rsidRDefault="003305ED" w:rsidP="00D30E41">
                      <w:pPr>
                        <w:rPr>
                          <w:color w:val="FFFFFF"/>
                          <w:sz w:val="36"/>
                          <w:szCs w:val="36"/>
                        </w:rPr>
                      </w:pPr>
                    </w:p>
                    <w:p w:rsidR="003305ED" w:rsidRPr="00505F81" w:rsidRDefault="003305ED" w:rsidP="00D30E41">
                      <w:pPr>
                        <w:rPr>
                          <w:color w:val="FFFFFF"/>
                          <w:sz w:val="36"/>
                          <w:szCs w:val="36"/>
                        </w:rPr>
                      </w:pPr>
                      <w:r w:rsidRPr="00505F81">
                        <w:rPr>
                          <w:color w:val="FFFFFF"/>
                          <w:sz w:val="36"/>
                          <w:szCs w:val="36"/>
                        </w:rPr>
                        <w:t xml:space="preserve">Start date: </w:t>
                      </w:r>
                      <w:r>
                        <w:rPr>
                          <w:color w:val="FFFFFF"/>
                          <w:sz w:val="36"/>
                          <w:szCs w:val="36"/>
                        </w:rPr>
                        <w:tab/>
                      </w:r>
                      <w:r w:rsidR="00A61888">
                        <w:rPr>
                          <w:color w:val="FFFFFF"/>
                          <w:sz w:val="36"/>
                          <w:szCs w:val="36"/>
                        </w:rPr>
                        <w:t>23</w:t>
                      </w:r>
                      <w:r>
                        <w:rPr>
                          <w:color w:val="FFFFFF"/>
                          <w:sz w:val="36"/>
                          <w:szCs w:val="36"/>
                        </w:rPr>
                        <w:t xml:space="preserve"> January 2014</w:t>
                      </w:r>
                    </w:p>
                    <w:p w:rsidR="003305ED" w:rsidRPr="00505F81" w:rsidRDefault="003305ED" w:rsidP="00D30E41">
                      <w:pPr>
                        <w:rPr>
                          <w:color w:val="FFFFFF"/>
                          <w:sz w:val="36"/>
                          <w:szCs w:val="36"/>
                        </w:rPr>
                      </w:pPr>
                      <w:r w:rsidRPr="00505F81">
                        <w:rPr>
                          <w:color w:val="FFFFFF"/>
                          <w:sz w:val="36"/>
                          <w:szCs w:val="36"/>
                        </w:rPr>
                        <w:t xml:space="preserve">End date:  </w:t>
                      </w:r>
                      <w:r>
                        <w:rPr>
                          <w:color w:val="FFFFFF"/>
                          <w:sz w:val="36"/>
                          <w:szCs w:val="36"/>
                        </w:rPr>
                        <w:tab/>
                      </w:r>
                      <w:r w:rsidR="00A61888">
                        <w:rPr>
                          <w:color w:val="FFFFFF"/>
                          <w:sz w:val="36"/>
                          <w:szCs w:val="36"/>
                        </w:rPr>
                        <w:t>22</w:t>
                      </w:r>
                      <w:r w:rsidRPr="00505F81">
                        <w:rPr>
                          <w:color w:val="FFFFFF"/>
                          <w:sz w:val="36"/>
                          <w:szCs w:val="36"/>
                        </w:rPr>
                        <w:t xml:space="preserve"> </w:t>
                      </w:r>
                      <w:r>
                        <w:rPr>
                          <w:color w:val="FFFFFF"/>
                          <w:sz w:val="36"/>
                          <w:szCs w:val="36"/>
                        </w:rPr>
                        <w:t>April</w:t>
                      </w:r>
                      <w:r w:rsidRPr="00505F81">
                        <w:rPr>
                          <w:color w:val="FFFFFF"/>
                          <w:sz w:val="36"/>
                          <w:szCs w:val="36"/>
                        </w:rPr>
                        <w:t xml:space="preserve"> 201</w:t>
                      </w:r>
                      <w:r>
                        <w:rPr>
                          <w:color w:val="FFFFFF"/>
                          <w:sz w:val="36"/>
                          <w:szCs w:val="36"/>
                        </w:rPr>
                        <w:t>4</w:t>
                      </w:r>
                    </w:p>
                  </w:txbxContent>
                </v:textbox>
              </v:shape>
            </w:pict>
          </mc:Fallback>
        </mc:AlternateContent>
      </w:r>
      <w:r>
        <w:rPr>
          <w:noProof/>
        </w:rPr>
        <w:drawing>
          <wp:anchor distT="36576" distB="36576" distL="36576" distR="36576" simplePos="0" relativeHeight="251658752" behindDoc="0" locked="0" layoutInCell="1" allowOverlap="1">
            <wp:simplePos x="0" y="0"/>
            <wp:positionH relativeFrom="column">
              <wp:posOffset>-685800</wp:posOffset>
            </wp:positionH>
            <wp:positionV relativeFrom="paragraph">
              <wp:posOffset>8229600</wp:posOffset>
            </wp:positionV>
            <wp:extent cx="1828800" cy="1075055"/>
            <wp:effectExtent l="0" t="0" r="0" b="0"/>
            <wp:wrapNone/>
            <wp:docPr id="13" name="Picture 13" descr="test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t_fl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75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333399"/>
        </w:rPr>
        <mc:AlternateContent>
          <mc:Choice Requires="wps">
            <w:drawing>
              <wp:anchor distT="36576" distB="36576" distL="36576" distR="36576" simplePos="0" relativeHeight="251656704" behindDoc="0" locked="0" layoutInCell="1" allowOverlap="1">
                <wp:simplePos x="0" y="0"/>
                <wp:positionH relativeFrom="column">
                  <wp:posOffset>-1257300</wp:posOffset>
                </wp:positionH>
                <wp:positionV relativeFrom="paragraph">
                  <wp:posOffset>-1028700</wp:posOffset>
                </wp:positionV>
                <wp:extent cx="7772400" cy="1089914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899140"/>
                        </a:xfrm>
                        <a:prstGeom prst="rect">
                          <a:avLst/>
                        </a:prstGeom>
                        <a:solidFill>
                          <a:srgbClr val="003768"/>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pt;margin-top:-81pt;width:612pt;height:858.2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" fillcolor="#003768" stroked="f" insetpen="t">
                <v:shadow color="#ccc"/>
                <v:textbox inset="2.88pt,2.88pt,2.88pt,2.88pt"/>
              </v:rect>
            </w:pict>
          </mc:Fallback>
        </mc:AlternateContent>
      </w:r>
      <w:r w:rsidR="006103DC">
        <w:t xml:space="preserve"> </w:t>
      </w:r>
      <w:r w:rsidR="006103DC">
        <w:br w:type="page"/>
      </w:r>
      <w:r w:rsidR="00D30E41" w:rsidRPr="00B36881">
        <w:rPr>
          <w:rFonts w:ascii="Georgia" w:hAnsi="Georgia"/>
          <w:color w:val="003768"/>
          <w:sz w:val="52"/>
          <w:szCs w:val="52"/>
        </w:rPr>
        <w:t xml:space="preserve">Introduction </w:t>
      </w:r>
    </w:p>
    <w:p w:rsidR="00D30E41" w:rsidRDefault="00D30E41" w:rsidP="00D30E41">
      <w:pPr>
        <w:rPr>
          <w:rFonts w:ascii="Georgia" w:hAnsi="Georgia"/>
          <w:sz w:val="48"/>
          <w:szCs w:val="48"/>
        </w:rPr>
      </w:pPr>
    </w:p>
    <w:p w:rsidR="00A4509A" w:rsidRPr="005B5473" w:rsidRDefault="005B5473" w:rsidP="004B154D">
      <w:pPr>
        <w:pStyle w:val="ListParagraph"/>
        <w:ind w:left="0"/>
        <w:rPr>
          <w:rFonts w:ascii="Verdana" w:hAnsi="Verdana"/>
          <w:sz w:val="24"/>
          <w:szCs w:val="24"/>
        </w:rPr>
      </w:pPr>
      <w:r w:rsidRPr="005B5473">
        <w:rPr>
          <w:rFonts w:ascii="Verdana" w:hAnsi="Verdana"/>
          <w:sz w:val="24"/>
          <w:szCs w:val="24"/>
        </w:rPr>
        <w:t>In the report of the Leveson Inquiry into the culture, practices and ethics of the press, Lord Justice Leveson recommended that the ICO should, in consultation with the industry, issue comprehensive guidelines and advice on appropriate principles and standards to be observed by the press in the processing of personal data.</w:t>
      </w:r>
    </w:p>
    <w:p w:rsidR="005B5473" w:rsidRPr="005B5473" w:rsidRDefault="005B5473" w:rsidP="00D30E41">
      <w:pPr>
        <w:pStyle w:val="ListParagraph"/>
        <w:ind w:left="0"/>
        <w:rPr>
          <w:rFonts w:ascii="Verdana" w:hAnsi="Verdana"/>
          <w:sz w:val="24"/>
          <w:szCs w:val="24"/>
        </w:rPr>
      </w:pPr>
    </w:p>
    <w:p w:rsidR="00EC6621" w:rsidRDefault="008923E0" w:rsidP="00D30E41">
      <w:pPr>
        <w:pStyle w:val="ListParagraph"/>
        <w:ind w:left="0"/>
        <w:rPr>
          <w:rFonts w:ascii="Verdana" w:hAnsi="Verdana"/>
          <w:sz w:val="24"/>
          <w:szCs w:val="24"/>
        </w:rPr>
      </w:pPr>
      <w:r w:rsidRPr="008923E0">
        <w:rPr>
          <w:rFonts w:ascii="Verdana" w:hAnsi="Verdana"/>
          <w:sz w:val="24"/>
          <w:szCs w:val="24"/>
        </w:rPr>
        <w:t>Our draft guidance document ‘</w:t>
      </w:r>
      <w:hyperlink r:id="rId10" w:history="1">
        <w:r w:rsidRPr="008923E0">
          <w:rPr>
            <w:rStyle w:val="Hyperlink"/>
            <w:rFonts w:ascii="Verdana" w:hAnsi="Verdana"/>
            <w:sz w:val="24"/>
            <w:szCs w:val="24"/>
          </w:rPr>
          <w:t>Data protection and journalism – a guide for the media</w:t>
        </w:r>
      </w:hyperlink>
      <w:r w:rsidRPr="008923E0">
        <w:rPr>
          <w:rFonts w:ascii="Verdana" w:hAnsi="Verdana"/>
          <w:sz w:val="24"/>
          <w:szCs w:val="24"/>
        </w:rPr>
        <w:t>’ responds to that recommendation. It aims to help journalists, editors and managers understand and comply with existing data protection law and good practice. The draft guide sets out the basic principles and obligations, advises on good practice, and clarifies how the exemption for journalism works to protect freedom of expression. It also explains what happens when someone complains, and the role and powers of the ICO.</w:t>
      </w:r>
    </w:p>
    <w:p w:rsidR="008923E0" w:rsidRDefault="008923E0" w:rsidP="00D30E41">
      <w:pPr>
        <w:pStyle w:val="ListParagraph"/>
        <w:ind w:left="0"/>
        <w:rPr>
          <w:rFonts w:ascii="Verdana" w:hAnsi="Verdana"/>
          <w:sz w:val="24"/>
          <w:szCs w:val="24"/>
        </w:rPr>
      </w:pPr>
    </w:p>
    <w:p w:rsidR="004B154D" w:rsidRDefault="00D870EE" w:rsidP="00D30E41">
      <w:pPr>
        <w:pStyle w:val="ListParagraph"/>
        <w:ind w:left="0"/>
        <w:rPr>
          <w:rFonts w:ascii="Verdana" w:hAnsi="Verdana"/>
          <w:sz w:val="24"/>
          <w:szCs w:val="24"/>
        </w:rPr>
      </w:pPr>
      <w:r>
        <w:rPr>
          <w:rFonts w:ascii="Verdana" w:hAnsi="Verdana"/>
          <w:sz w:val="24"/>
          <w:szCs w:val="24"/>
        </w:rPr>
        <w:t xml:space="preserve">We are </w:t>
      </w:r>
      <w:r w:rsidR="00C31763">
        <w:rPr>
          <w:rFonts w:ascii="Verdana" w:hAnsi="Verdana"/>
          <w:sz w:val="24"/>
          <w:szCs w:val="24"/>
        </w:rPr>
        <w:t xml:space="preserve">now </w:t>
      </w:r>
      <w:r>
        <w:rPr>
          <w:rFonts w:ascii="Verdana" w:hAnsi="Verdana"/>
          <w:sz w:val="24"/>
          <w:szCs w:val="24"/>
        </w:rPr>
        <w:t>consulting on the draft guide to gather the views</w:t>
      </w:r>
      <w:r w:rsidR="00C31763">
        <w:rPr>
          <w:rFonts w:ascii="Verdana" w:hAnsi="Verdana"/>
          <w:sz w:val="24"/>
          <w:szCs w:val="24"/>
        </w:rPr>
        <w:t xml:space="preserve"> of</w:t>
      </w:r>
      <w:r>
        <w:rPr>
          <w:rFonts w:ascii="Verdana" w:hAnsi="Verdana"/>
          <w:sz w:val="24"/>
          <w:szCs w:val="24"/>
        </w:rPr>
        <w:t xml:space="preserve"> the media, non-media stakeholders and the public. These views will inform the final published version of the guide. The consultation will play an important role in ensuring the guide achieves the right balance between protecting individuals’ privacy and respecting freedom of expression and the importance of a free and independent media.</w:t>
      </w:r>
    </w:p>
    <w:p w:rsidR="003305ED" w:rsidRDefault="003305ED" w:rsidP="00D30E41">
      <w:pPr>
        <w:pStyle w:val="ListParagraph"/>
        <w:ind w:left="0"/>
        <w:rPr>
          <w:rFonts w:ascii="Verdana" w:hAnsi="Verdana"/>
          <w:sz w:val="24"/>
          <w:szCs w:val="24"/>
        </w:rPr>
      </w:pPr>
    </w:p>
    <w:p w:rsidR="003305ED" w:rsidRDefault="003305ED" w:rsidP="00D30E41">
      <w:pPr>
        <w:pStyle w:val="ListParagraph"/>
        <w:ind w:left="0"/>
        <w:rPr>
          <w:rFonts w:ascii="Verdana" w:hAnsi="Verdana"/>
          <w:sz w:val="24"/>
          <w:szCs w:val="24"/>
        </w:rPr>
      </w:pPr>
      <w:r>
        <w:rPr>
          <w:rFonts w:ascii="Verdana" w:hAnsi="Verdana"/>
          <w:sz w:val="24"/>
          <w:szCs w:val="24"/>
        </w:rPr>
        <w:t xml:space="preserve">This consultation concerns our guidance on the law as it currently stands. Lord Justice Leveson also recommended some changes to the Data Protection Act, but these </w:t>
      </w:r>
      <w:r w:rsidR="00EB189C">
        <w:rPr>
          <w:rFonts w:ascii="Verdana" w:hAnsi="Verdana"/>
          <w:sz w:val="24"/>
          <w:szCs w:val="24"/>
        </w:rPr>
        <w:t>are outside of the scope of our</w:t>
      </w:r>
      <w:r>
        <w:rPr>
          <w:rFonts w:ascii="Verdana" w:hAnsi="Verdana"/>
          <w:sz w:val="24"/>
          <w:szCs w:val="24"/>
        </w:rPr>
        <w:t xml:space="preserve"> consultation. Any changes to the </w:t>
      </w:r>
      <w:r w:rsidR="00EB189C">
        <w:rPr>
          <w:rFonts w:ascii="Verdana" w:hAnsi="Verdana"/>
          <w:sz w:val="24"/>
          <w:szCs w:val="24"/>
        </w:rPr>
        <w:t>law</w:t>
      </w:r>
      <w:r>
        <w:rPr>
          <w:rFonts w:ascii="Verdana" w:hAnsi="Verdana"/>
          <w:sz w:val="24"/>
          <w:szCs w:val="24"/>
        </w:rPr>
        <w:t xml:space="preserve"> would be </w:t>
      </w:r>
      <w:r w:rsidR="00AC4B51">
        <w:rPr>
          <w:rFonts w:ascii="Verdana" w:hAnsi="Verdana"/>
          <w:sz w:val="24"/>
          <w:szCs w:val="24"/>
        </w:rPr>
        <w:t>for the government to consider and take forward separately</w:t>
      </w:r>
      <w:r>
        <w:rPr>
          <w:rFonts w:ascii="Verdana" w:hAnsi="Verdana"/>
          <w:sz w:val="24"/>
          <w:szCs w:val="24"/>
        </w:rPr>
        <w:t>.</w:t>
      </w:r>
    </w:p>
    <w:p w:rsidR="00D870EE" w:rsidRDefault="00D870EE" w:rsidP="00D30E41">
      <w:pPr>
        <w:pStyle w:val="ListParagraph"/>
        <w:ind w:left="0"/>
        <w:rPr>
          <w:rFonts w:ascii="Verdana" w:hAnsi="Verdana"/>
          <w:sz w:val="24"/>
          <w:szCs w:val="24"/>
        </w:rPr>
      </w:pPr>
    </w:p>
    <w:p w:rsidR="00D870EE" w:rsidRPr="005B5473" w:rsidRDefault="00D870EE" w:rsidP="00D30E41">
      <w:pPr>
        <w:pStyle w:val="ListParagraph"/>
        <w:ind w:left="0"/>
        <w:rPr>
          <w:rFonts w:ascii="Verdana" w:hAnsi="Verdana"/>
          <w:sz w:val="24"/>
          <w:szCs w:val="24"/>
        </w:rPr>
      </w:pPr>
      <w:r>
        <w:rPr>
          <w:rFonts w:ascii="Verdana" w:hAnsi="Verdana"/>
          <w:sz w:val="24"/>
          <w:szCs w:val="24"/>
        </w:rPr>
        <w:t>We are aiming to publish the final version of the guide in June 2014.</w:t>
      </w:r>
    </w:p>
    <w:p w:rsidR="00C87B37" w:rsidRDefault="00C87B37" w:rsidP="00D30E41">
      <w:pPr>
        <w:pStyle w:val="ListParagraph"/>
        <w:ind w:left="0"/>
        <w:rPr>
          <w:rFonts w:ascii="Verdana" w:hAnsi="Verdana"/>
          <w:b/>
          <w:color w:val="003768"/>
          <w:sz w:val="28"/>
          <w:szCs w:val="28"/>
        </w:rPr>
      </w:pPr>
    </w:p>
    <w:p w:rsidR="00D30E41" w:rsidRPr="00B36881" w:rsidRDefault="00D30E41" w:rsidP="008923E0">
      <w:pPr>
        <w:pStyle w:val="ListParagraph"/>
        <w:spacing w:after="120"/>
        <w:ind w:left="0"/>
        <w:rPr>
          <w:rFonts w:ascii="Verdana" w:hAnsi="Verdana"/>
          <w:b/>
          <w:color w:val="003768"/>
          <w:sz w:val="28"/>
          <w:szCs w:val="28"/>
        </w:rPr>
      </w:pPr>
      <w:r>
        <w:rPr>
          <w:rFonts w:ascii="Verdana" w:hAnsi="Verdana"/>
          <w:b/>
          <w:color w:val="003768"/>
          <w:sz w:val="28"/>
          <w:szCs w:val="28"/>
        </w:rPr>
        <w:t>How to take part in</w:t>
      </w:r>
      <w:r w:rsidRPr="00B36881">
        <w:rPr>
          <w:rFonts w:ascii="Verdana" w:hAnsi="Verdana"/>
          <w:b/>
          <w:color w:val="003768"/>
          <w:sz w:val="28"/>
          <w:szCs w:val="28"/>
        </w:rPr>
        <w:t xml:space="preserve"> this consultation</w:t>
      </w:r>
    </w:p>
    <w:p w:rsidR="00D30E41" w:rsidRDefault="00505F81" w:rsidP="00D30E41">
      <w:pPr>
        <w:pStyle w:val="ListParagraph"/>
        <w:ind w:left="0"/>
        <w:rPr>
          <w:rFonts w:ascii="Verdana" w:hAnsi="Verdana"/>
          <w:sz w:val="24"/>
          <w:szCs w:val="24"/>
        </w:rPr>
      </w:pPr>
      <w:r>
        <w:rPr>
          <w:rFonts w:ascii="Verdana" w:hAnsi="Verdana"/>
          <w:sz w:val="24"/>
          <w:szCs w:val="24"/>
        </w:rPr>
        <w:t xml:space="preserve">Responses to this consultation must be submitted by </w:t>
      </w:r>
      <w:r w:rsidR="00A61888">
        <w:rPr>
          <w:rFonts w:ascii="Verdana" w:hAnsi="Verdana"/>
          <w:sz w:val="24"/>
          <w:szCs w:val="24"/>
        </w:rPr>
        <w:t>22</w:t>
      </w:r>
      <w:r w:rsidR="005E6627">
        <w:rPr>
          <w:rFonts w:ascii="Verdana" w:hAnsi="Verdana"/>
          <w:sz w:val="24"/>
          <w:szCs w:val="24"/>
        </w:rPr>
        <w:t xml:space="preserve"> April</w:t>
      </w:r>
      <w:r w:rsidR="00CF0CD7">
        <w:rPr>
          <w:rFonts w:ascii="Verdana" w:hAnsi="Verdana"/>
          <w:sz w:val="24"/>
          <w:szCs w:val="24"/>
        </w:rPr>
        <w:t xml:space="preserve"> 201</w:t>
      </w:r>
      <w:r w:rsidR="005E6627">
        <w:rPr>
          <w:rFonts w:ascii="Verdana" w:hAnsi="Verdana"/>
          <w:sz w:val="24"/>
          <w:szCs w:val="24"/>
        </w:rPr>
        <w:t>4</w:t>
      </w:r>
      <w:r>
        <w:rPr>
          <w:rFonts w:ascii="Verdana" w:hAnsi="Verdana"/>
          <w:sz w:val="24"/>
          <w:szCs w:val="24"/>
        </w:rPr>
        <w:t>.</w:t>
      </w:r>
      <w:r w:rsidR="00D30E41">
        <w:rPr>
          <w:rFonts w:ascii="Verdana" w:hAnsi="Verdana"/>
          <w:sz w:val="24"/>
          <w:szCs w:val="24"/>
        </w:rPr>
        <w:t xml:space="preserve">  You can submit your responses in one of the following ways:</w:t>
      </w:r>
    </w:p>
    <w:p w:rsidR="00D30E41" w:rsidRDefault="00D30E41" w:rsidP="00D30E41">
      <w:pPr>
        <w:pStyle w:val="ListParagraph"/>
        <w:rPr>
          <w:rFonts w:ascii="Verdana" w:hAnsi="Verdana"/>
          <w:b/>
          <w:sz w:val="24"/>
          <w:szCs w:val="24"/>
        </w:rPr>
      </w:pPr>
    </w:p>
    <w:p w:rsidR="00D30E41" w:rsidRPr="009A5E5E" w:rsidRDefault="00D30E41" w:rsidP="00D30E41">
      <w:pPr>
        <w:pStyle w:val="ListParagraph"/>
        <w:rPr>
          <w:rFonts w:ascii="Verdana" w:hAnsi="Verdana"/>
          <w:sz w:val="24"/>
          <w:szCs w:val="24"/>
        </w:rPr>
      </w:pPr>
      <w:r>
        <w:rPr>
          <w:rFonts w:ascii="Verdana" w:hAnsi="Verdana"/>
          <w:b/>
          <w:sz w:val="24"/>
          <w:szCs w:val="24"/>
        </w:rPr>
        <w:t>Download this document and e</w:t>
      </w:r>
      <w:r w:rsidRPr="00E51E1F">
        <w:rPr>
          <w:rFonts w:ascii="Verdana" w:hAnsi="Verdana"/>
          <w:b/>
          <w:sz w:val="24"/>
          <w:szCs w:val="24"/>
        </w:rPr>
        <w:t>mail</w:t>
      </w:r>
      <w:r>
        <w:rPr>
          <w:rFonts w:ascii="Verdana" w:hAnsi="Verdana"/>
          <w:b/>
          <w:sz w:val="24"/>
          <w:szCs w:val="24"/>
        </w:rPr>
        <w:t xml:space="preserve"> to</w:t>
      </w:r>
      <w:r w:rsidR="00D870EE">
        <w:rPr>
          <w:rFonts w:ascii="Verdana" w:hAnsi="Verdana"/>
          <w:b/>
          <w:sz w:val="24"/>
          <w:szCs w:val="24"/>
        </w:rPr>
        <w:t>:</w:t>
      </w:r>
      <w:r w:rsidR="00505F81">
        <w:rPr>
          <w:rFonts w:ascii="Verdana" w:hAnsi="Verdana"/>
          <w:sz w:val="24"/>
          <w:szCs w:val="24"/>
        </w:rPr>
        <w:t xml:space="preserve"> </w:t>
      </w:r>
      <w:hyperlink r:id="rId11" w:history="1">
        <w:r w:rsidR="00CF0CD7" w:rsidRPr="00B14028">
          <w:rPr>
            <w:rStyle w:val="Hyperlink"/>
            <w:rFonts w:ascii="Verdana" w:hAnsi="Verdana"/>
            <w:sz w:val="24"/>
            <w:szCs w:val="24"/>
          </w:rPr>
          <w:t>Consultations@ico.gsi.gov.uk</w:t>
        </w:r>
      </w:hyperlink>
      <w:r w:rsidR="00CF0CD7">
        <w:rPr>
          <w:rFonts w:ascii="Verdana" w:hAnsi="Verdana"/>
          <w:sz w:val="24"/>
          <w:szCs w:val="24"/>
        </w:rPr>
        <w:t xml:space="preserve"> </w:t>
      </w:r>
    </w:p>
    <w:p w:rsidR="00D30E41" w:rsidRDefault="00D30E41" w:rsidP="00D30E41">
      <w:pPr>
        <w:pStyle w:val="ListParagraph"/>
        <w:rPr>
          <w:rFonts w:ascii="Verdana" w:hAnsi="Verdana"/>
          <w:sz w:val="24"/>
          <w:szCs w:val="24"/>
        </w:rPr>
      </w:pPr>
    </w:p>
    <w:p w:rsidR="00D870EE" w:rsidRDefault="00D30E41" w:rsidP="00D30E41">
      <w:pPr>
        <w:pStyle w:val="ListParagraph"/>
        <w:rPr>
          <w:rFonts w:ascii="Verdana" w:hAnsi="Verdana"/>
          <w:b/>
          <w:sz w:val="24"/>
          <w:szCs w:val="24"/>
        </w:rPr>
      </w:pPr>
      <w:r>
        <w:rPr>
          <w:rFonts w:ascii="Verdana" w:hAnsi="Verdana"/>
          <w:b/>
          <w:sz w:val="24"/>
          <w:szCs w:val="24"/>
        </w:rPr>
        <w:t xml:space="preserve">Print off this document and </w:t>
      </w:r>
      <w:r w:rsidRPr="000D20CA">
        <w:rPr>
          <w:rFonts w:ascii="Verdana" w:hAnsi="Verdana"/>
          <w:b/>
          <w:sz w:val="24"/>
          <w:szCs w:val="24"/>
        </w:rPr>
        <w:t xml:space="preserve">post to: </w:t>
      </w:r>
    </w:p>
    <w:p w:rsidR="00D30E41" w:rsidRDefault="005E6627" w:rsidP="00D30E41">
      <w:pPr>
        <w:pStyle w:val="ListParagraph"/>
        <w:rPr>
          <w:rFonts w:ascii="Verdana" w:hAnsi="Verdana"/>
          <w:sz w:val="24"/>
          <w:szCs w:val="24"/>
        </w:rPr>
      </w:pPr>
      <w:r>
        <w:rPr>
          <w:rFonts w:ascii="Verdana" w:hAnsi="Verdana"/>
          <w:sz w:val="24"/>
          <w:szCs w:val="24"/>
        </w:rPr>
        <w:t xml:space="preserve">Lynsey Smith, </w:t>
      </w:r>
      <w:r w:rsidR="00D30E41" w:rsidRPr="000D20CA">
        <w:rPr>
          <w:rFonts w:ascii="Verdana" w:hAnsi="Verdana"/>
          <w:sz w:val="24"/>
          <w:szCs w:val="24"/>
        </w:rPr>
        <w:t>Information Commissioner’s Office, Wycliffe House, Water</w:t>
      </w:r>
      <w:r w:rsidR="00D30E41">
        <w:rPr>
          <w:rFonts w:ascii="Verdana" w:hAnsi="Verdana"/>
          <w:sz w:val="24"/>
          <w:szCs w:val="24"/>
        </w:rPr>
        <w:t xml:space="preserve"> Lane, </w:t>
      </w:r>
      <w:r w:rsidR="00A52949">
        <w:rPr>
          <w:rFonts w:ascii="Verdana" w:hAnsi="Verdana"/>
          <w:sz w:val="24"/>
          <w:szCs w:val="24"/>
        </w:rPr>
        <w:t xml:space="preserve">Wilmslow, </w:t>
      </w:r>
      <w:r w:rsidR="00D30E41">
        <w:rPr>
          <w:rFonts w:ascii="Verdana" w:hAnsi="Verdana"/>
          <w:sz w:val="24"/>
          <w:szCs w:val="24"/>
        </w:rPr>
        <w:t>Cheshire, SK9 5AF.</w:t>
      </w:r>
    </w:p>
    <w:p w:rsidR="00D30E41" w:rsidRDefault="00D30E41" w:rsidP="00D30E41">
      <w:pPr>
        <w:pStyle w:val="ListParagraph"/>
        <w:rPr>
          <w:rFonts w:ascii="Verdana" w:hAnsi="Verdana"/>
          <w:sz w:val="24"/>
          <w:szCs w:val="24"/>
        </w:rPr>
      </w:pPr>
    </w:p>
    <w:p w:rsidR="00D30E41" w:rsidRDefault="00D30E41" w:rsidP="005E6627">
      <w:pPr>
        <w:pStyle w:val="ListParagraph"/>
        <w:ind w:left="0"/>
        <w:rPr>
          <w:rFonts w:ascii="Verdana" w:hAnsi="Verdana"/>
          <w:sz w:val="24"/>
          <w:szCs w:val="24"/>
        </w:rPr>
      </w:pPr>
      <w:r>
        <w:rPr>
          <w:rFonts w:ascii="Verdana" w:hAnsi="Verdana"/>
          <w:sz w:val="24"/>
          <w:szCs w:val="24"/>
        </w:rPr>
        <w:t xml:space="preserve">If you would like further information on </w:t>
      </w:r>
      <w:r w:rsidR="005E6627">
        <w:rPr>
          <w:rFonts w:ascii="Verdana" w:hAnsi="Verdana"/>
          <w:sz w:val="24"/>
          <w:szCs w:val="24"/>
        </w:rPr>
        <w:t>this consultation</w:t>
      </w:r>
      <w:r>
        <w:rPr>
          <w:rFonts w:ascii="Verdana" w:hAnsi="Verdana"/>
          <w:sz w:val="24"/>
          <w:szCs w:val="24"/>
        </w:rPr>
        <w:t xml:space="preserve">, please telephone 0303 123 1113 and ask for </w:t>
      </w:r>
      <w:r w:rsidR="005E6627">
        <w:rPr>
          <w:rFonts w:ascii="Verdana" w:hAnsi="Verdana"/>
          <w:sz w:val="24"/>
          <w:szCs w:val="24"/>
        </w:rPr>
        <w:t xml:space="preserve">Lynsey Smith </w:t>
      </w:r>
      <w:r w:rsidR="005E6627" w:rsidRPr="005E6627">
        <w:rPr>
          <w:rFonts w:ascii="Verdana" w:hAnsi="Verdana"/>
          <w:sz w:val="24"/>
          <w:szCs w:val="24"/>
        </w:rPr>
        <w:t>or email</w:t>
      </w:r>
      <w:r w:rsidR="005E6627">
        <w:t xml:space="preserve"> </w:t>
      </w:r>
      <w:hyperlink r:id="rId12" w:history="1">
        <w:r w:rsidR="005E6627" w:rsidRPr="005E6627">
          <w:rPr>
            <w:rStyle w:val="Hyperlink"/>
            <w:rFonts w:ascii="Verdana" w:hAnsi="Verdana"/>
            <w:sz w:val="24"/>
          </w:rPr>
          <w:t>consultations@ico.gsi.gov.uk</w:t>
        </w:r>
      </w:hyperlink>
      <w:r w:rsidR="005E6627" w:rsidRPr="005E6627">
        <w:rPr>
          <w:rFonts w:ascii="Verdana" w:hAnsi="Verdana"/>
          <w:sz w:val="24"/>
        </w:rPr>
        <w:t>.</w:t>
      </w:r>
    </w:p>
    <w:p w:rsidR="00A4509A" w:rsidRDefault="00A4509A" w:rsidP="00D30E41">
      <w:pPr>
        <w:pStyle w:val="ListParagraph"/>
        <w:ind w:left="0"/>
        <w:rPr>
          <w:rFonts w:ascii="Verdana" w:hAnsi="Verdana"/>
          <w:sz w:val="24"/>
          <w:szCs w:val="24"/>
        </w:rPr>
      </w:pPr>
    </w:p>
    <w:p w:rsidR="005B5473" w:rsidRDefault="005B5473" w:rsidP="00D30E41">
      <w:pPr>
        <w:pStyle w:val="ListParagraph"/>
        <w:ind w:left="0"/>
        <w:rPr>
          <w:rFonts w:ascii="Verdana" w:hAnsi="Verdana"/>
          <w:sz w:val="24"/>
          <w:szCs w:val="24"/>
        </w:rPr>
      </w:pPr>
    </w:p>
    <w:p w:rsidR="0023080A" w:rsidRDefault="0023080A" w:rsidP="008923E0">
      <w:pPr>
        <w:pStyle w:val="ListParagraph"/>
        <w:keepNext/>
        <w:spacing w:after="120"/>
        <w:ind w:left="0"/>
        <w:rPr>
          <w:rFonts w:ascii="Verdana" w:hAnsi="Verdana"/>
          <w:b/>
          <w:color w:val="003768"/>
          <w:sz w:val="28"/>
          <w:szCs w:val="28"/>
        </w:rPr>
      </w:pPr>
      <w:r w:rsidRPr="00B36881">
        <w:rPr>
          <w:rFonts w:ascii="Verdana" w:hAnsi="Verdana"/>
          <w:b/>
          <w:color w:val="003768"/>
          <w:sz w:val="28"/>
          <w:szCs w:val="28"/>
        </w:rPr>
        <w:t>Privacy statement</w:t>
      </w:r>
    </w:p>
    <w:p w:rsidR="00A4509A" w:rsidRPr="00AE1E27" w:rsidRDefault="00A4509A" w:rsidP="004B154D">
      <w:pPr>
        <w:pStyle w:val="ListParagraph"/>
        <w:ind w:left="0"/>
        <w:rPr>
          <w:rFonts w:ascii="Verdana" w:hAnsi="Verdana"/>
          <w:sz w:val="24"/>
          <w:szCs w:val="24"/>
        </w:rPr>
      </w:pPr>
      <w:r w:rsidRPr="00AE1E27">
        <w:rPr>
          <w:rFonts w:ascii="Verdana" w:hAnsi="Verdana"/>
          <w:sz w:val="24"/>
          <w:szCs w:val="24"/>
        </w:rPr>
        <w:t xml:space="preserve">Following the end of the consultation we shall publish a paper summarising the responses. Information you provide in your response to this consultation, including personal information, may be published or disclosed in accordance with the Freedom </w:t>
      </w:r>
      <w:r>
        <w:rPr>
          <w:rFonts w:ascii="Verdana" w:hAnsi="Verdana"/>
          <w:sz w:val="24"/>
          <w:szCs w:val="24"/>
        </w:rPr>
        <w:t xml:space="preserve">of Information Act 2000 and </w:t>
      </w:r>
      <w:r w:rsidRPr="00AE1E27">
        <w:rPr>
          <w:rFonts w:ascii="Verdana" w:hAnsi="Verdana"/>
          <w:sz w:val="24"/>
          <w:szCs w:val="24"/>
        </w:rPr>
        <w:t>the Data Protection Act 1998</w:t>
      </w:r>
      <w:r>
        <w:rPr>
          <w:rFonts w:ascii="Verdana" w:hAnsi="Verdana"/>
          <w:sz w:val="24"/>
          <w:szCs w:val="24"/>
        </w:rPr>
        <w:t xml:space="preserve">. </w:t>
      </w:r>
      <w:r w:rsidRPr="00AE1E27">
        <w:rPr>
          <w:rFonts w:ascii="Verdana" w:hAnsi="Verdana"/>
          <w:sz w:val="24"/>
          <w:szCs w:val="24"/>
        </w:rPr>
        <w:t>If you want the information that you provide to be treated as confidential, please tell us</w:t>
      </w:r>
      <w:r w:rsidR="00D870EE">
        <w:rPr>
          <w:rFonts w:ascii="Verdana" w:hAnsi="Verdana"/>
          <w:sz w:val="24"/>
          <w:szCs w:val="24"/>
        </w:rPr>
        <w:t>,</w:t>
      </w:r>
      <w:r w:rsidRPr="00AE1E27">
        <w:rPr>
          <w:rFonts w:ascii="Verdana" w:hAnsi="Verdana"/>
          <w:sz w:val="24"/>
          <w:szCs w:val="24"/>
        </w:rPr>
        <w:t xml:space="preserve"> but be aware that under the </w:t>
      </w:r>
      <w:r w:rsidR="00D870EE">
        <w:rPr>
          <w:rFonts w:ascii="Verdana" w:hAnsi="Verdana"/>
          <w:sz w:val="24"/>
          <w:szCs w:val="24"/>
        </w:rPr>
        <w:t>Freedom of Information Act</w:t>
      </w:r>
      <w:r w:rsidRPr="00AE1E27">
        <w:rPr>
          <w:rFonts w:ascii="Verdana" w:hAnsi="Verdana"/>
          <w:sz w:val="24"/>
          <w:szCs w:val="24"/>
        </w:rPr>
        <w:t xml:space="preserve"> we cannot guarantee confidentiality.</w:t>
      </w:r>
    </w:p>
    <w:p w:rsidR="00D30E41" w:rsidRPr="00974A5E" w:rsidRDefault="0023080A" w:rsidP="00C31763">
      <w:pPr>
        <w:pBdr>
          <w:bottom w:val="single" w:sz="8" w:space="7" w:color="003768"/>
        </w:pBdr>
        <w:rPr>
          <w:rFonts w:ascii="Georgia" w:hAnsi="Georgia"/>
          <w:color w:val="EC008C"/>
          <w:sz w:val="48"/>
          <w:szCs w:val="48"/>
        </w:rPr>
      </w:pPr>
      <w:r>
        <w:br w:type="page"/>
      </w:r>
      <w:r w:rsidR="008923E0">
        <w:rPr>
          <w:rFonts w:ascii="Georgia" w:hAnsi="Georgia"/>
          <w:color w:val="003768"/>
          <w:sz w:val="52"/>
          <w:szCs w:val="52"/>
        </w:rPr>
        <w:t>Section 1: y</w:t>
      </w:r>
      <w:r w:rsidR="00D30E41" w:rsidRPr="00B36881">
        <w:rPr>
          <w:rFonts w:ascii="Georgia" w:hAnsi="Georgia"/>
          <w:color w:val="003768"/>
          <w:sz w:val="52"/>
          <w:szCs w:val="52"/>
        </w:rPr>
        <w:t>our views</w:t>
      </w:r>
    </w:p>
    <w:p w:rsidR="00D30E41" w:rsidRDefault="00D30E41" w:rsidP="00D30E41">
      <w:pPr>
        <w:pStyle w:val="ListParagraph"/>
        <w:ind w:left="0"/>
        <w:rPr>
          <w:rFonts w:ascii="Verdana" w:hAnsi="Verdana"/>
          <w:sz w:val="24"/>
          <w:szCs w:val="24"/>
        </w:rPr>
      </w:pPr>
    </w:p>
    <w:p w:rsidR="00F13BE6" w:rsidRPr="002609B0" w:rsidRDefault="00C31763" w:rsidP="002609B0">
      <w:pPr>
        <w:pStyle w:val="ListParagraph"/>
        <w:ind w:left="0"/>
        <w:rPr>
          <w:rFonts w:ascii="Verdana" w:hAnsi="Verdana"/>
          <w:sz w:val="24"/>
        </w:rPr>
      </w:pPr>
      <w:r>
        <w:rPr>
          <w:rFonts w:ascii="Verdana" w:hAnsi="Verdana"/>
          <w:sz w:val="24"/>
        </w:rPr>
        <w:t>Please provide us with your views by answering the following</w:t>
      </w:r>
      <w:r w:rsidR="00F13BE6" w:rsidRPr="002609B0">
        <w:rPr>
          <w:rFonts w:ascii="Verdana" w:hAnsi="Verdana"/>
          <w:sz w:val="24"/>
        </w:rPr>
        <w:t xml:space="preserve"> questions:</w:t>
      </w:r>
    </w:p>
    <w:p w:rsidR="00D30E41" w:rsidRDefault="00D30E41" w:rsidP="00D30E41">
      <w:pPr>
        <w:pStyle w:val="ListParagraph"/>
        <w:ind w:left="0"/>
        <w:rPr>
          <w:rFonts w:ascii="Verdana" w:hAnsi="Verdana"/>
          <w:sz w:val="24"/>
          <w:szCs w:val="24"/>
        </w:rPr>
      </w:pPr>
    </w:p>
    <w:p w:rsidR="003D369E" w:rsidRPr="000D20CA" w:rsidRDefault="003D369E" w:rsidP="00D30E41">
      <w:pPr>
        <w:pStyle w:val="ListParagraph"/>
        <w:ind w:left="0"/>
        <w:rPr>
          <w:rFonts w:ascii="Verdana" w:hAnsi="Verdana"/>
          <w:sz w:val="24"/>
          <w:szCs w:val="24"/>
        </w:rPr>
      </w:pPr>
    </w:p>
    <w:p w:rsidR="00D30E41" w:rsidRPr="00C31763" w:rsidRDefault="00251F62" w:rsidP="00CF0CD7">
      <w:pPr>
        <w:pStyle w:val="ListParagraph"/>
        <w:numPr>
          <w:ilvl w:val="0"/>
          <w:numId w:val="3"/>
        </w:numPr>
        <w:rPr>
          <w:rFonts w:ascii="Verdana" w:hAnsi="Verdana"/>
          <w:b/>
          <w:sz w:val="24"/>
          <w:szCs w:val="24"/>
        </w:rPr>
      </w:pPr>
      <w:r>
        <w:rPr>
          <w:rFonts w:ascii="Verdana" w:hAnsi="Verdana"/>
          <w:b/>
          <w:sz w:val="24"/>
          <w:szCs w:val="24"/>
        </w:rPr>
        <w:t>Is the draft guide clear and easy to understand</w:t>
      </w:r>
      <w:r w:rsidR="00CF0CD7" w:rsidRPr="00C31763">
        <w:rPr>
          <w:rFonts w:ascii="Verdana" w:hAnsi="Verdana"/>
          <w:b/>
          <w:sz w:val="24"/>
          <w:szCs w:val="24"/>
        </w:rPr>
        <w:t>?</w:t>
      </w:r>
    </w:p>
    <w:p w:rsidR="00D30E41" w:rsidRDefault="00D30E41" w:rsidP="00D30E41">
      <w:pPr>
        <w:pStyle w:val="ListParagraph"/>
        <w:ind w:left="0"/>
        <w:rPr>
          <w:rFonts w:ascii="Verdana" w:hAnsi="Verdana"/>
          <w:sz w:val="24"/>
          <w:szCs w:val="24"/>
        </w:rPr>
      </w:pPr>
    </w:p>
    <w:tbl>
      <w:tblPr>
        <w:tblW w:w="0" w:type="auto"/>
        <w:tblInd w:w="412" w:type="dxa"/>
        <w:tblLook w:val="01E0" w:firstRow="1" w:lastRow="1" w:firstColumn="1" w:lastColumn="1" w:noHBand="0" w:noVBand="0"/>
      </w:tblPr>
      <w:tblGrid>
        <w:gridCol w:w="508"/>
        <w:gridCol w:w="7200"/>
      </w:tblGrid>
      <w:tr w:rsidR="00D30E41">
        <w:tc>
          <w:tcPr>
            <w:tcW w:w="236" w:type="dxa"/>
          </w:tcPr>
          <w:bookmarkStart w:id="0" w:name="Check17"/>
          <w:p w:rsidR="00D30E41" w:rsidRPr="00D56F42" w:rsidRDefault="00AC6832" w:rsidP="00D30E41">
            <w:pPr>
              <w:pStyle w:val="ListParagraph"/>
              <w:ind w:left="0"/>
              <w:rPr>
                <w:rFonts w:ascii="Verdana" w:hAnsi="Verdana"/>
                <w:sz w:val="24"/>
                <w:szCs w:val="24"/>
              </w:rPr>
            </w:pPr>
            <w:r>
              <w:rPr>
                <w:rFonts w:ascii="Verdana" w:hAnsi="Verdana"/>
                <w:sz w:val="24"/>
                <w:szCs w:val="24"/>
              </w:rPr>
              <w:fldChar w:fldCharType="begin">
                <w:ffData>
                  <w:name w:val="Check17"/>
                  <w:enabled/>
                  <w:calcOnExit w:val="0"/>
                  <w:checkBox>
                    <w:sizeAuto/>
                    <w:default w:val="1"/>
                    <w:checked w:val="0"/>
                  </w:checkBox>
                </w:ffData>
              </w:fldChar>
            </w:r>
            <w:r>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Pr>
                <w:rFonts w:ascii="Verdana" w:hAnsi="Verdana"/>
                <w:sz w:val="24"/>
                <w:szCs w:val="24"/>
              </w:rPr>
              <w:fldChar w:fldCharType="end"/>
            </w:r>
            <w:bookmarkEnd w:id="0"/>
          </w:p>
        </w:tc>
        <w:tc>
          <w:tcPr>
            <w:tcW w:w="7200" w:type="dxa"/>
            <w:vAlign w:val="bottom"/>
          </w:tcPr>
          <w:p w:rsidR="00D30E41" w:rsidRPr="00D56F42" w:rsidRDefault="00D30E41" w:rsidP="00D30E41">
            <w:pPr>
              <w:pStyle w:val="ListParagraph"/>
              <w:ind w:left="0"/>
              <w:rPr>
                <w:rFonts w:ascii="Verdana" w:hAnsi="Verdana"/>
                <w:sz w:val="24"/>
                <w:szCs w:val="24"/>
              </w:rPr>
            </w:pPr>
            <w:r w:rsidRPr="00D56F42">
              <w:rPr>
                <w:rFonts w:ascii="Verdana" w:hAnsi="Verdana"/>
                <w:sz w:val="24"/>
                <w:szCs w:val="24"/>
              </w:rPr>
              <w:t>Yes</w:t>
            </w:r>
          </w:p>
        </w:tc>
      </w:tr>
      <w:tr w:rsidR="00D30E41" w:rsidTr="007178B4">
        <w:tc>
          <w:tcPr>
            <w:tcW w:w="236" w:type="dxa"/>
          </w:tcPr>
          <w:p w:rsidR="00D30E41" w:rsidRPr="00D56F42" w:rsidRDefault="00D30E41" w:rsidP="00D30E41">
            <w:pPr>
              <w:pStyle w:val="ListParagraph"/>
              <w:ind w:left="0"/>
              <w:rPr>
                <w:rFonts w:ascii="Verdana" w:hAnsi="Verdana"/>
                <w:sz w:val="24"/>
                <w:szCs w:val="24"/>
              </w:rPr>
            </w:pPr>
            <w:r w:rsidRPr="00D56F42">
              <w:rPr>
                <w:rFonts w:ascii="Verdana" w:hAnsi="Verdana"/>
                <w:sz w:val="24"/>
                <w:szCs w:val="24"/>
              </w:rPr>
              <w:fldChar w:fldCharType="begin">
                <w:ffData>
                  <w:name w:val="Check18"/>
                  <w:enabled/>
                  <w:calcOnExit w:val="0"/>
                  <w:checkBox>
                    <w:sizeAuto/>
                    <w:default w:val="0"/>
                    <w:checked w:val="0"/>
                  </w:checkBox>
                </w:ffData>
              </w:fldChar>
            </w:r>
            <w:bookmarkStart w:id="1" w:name="Check18"/>
            <w:r w:rsidRPr="00D56F42">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sidRPr="00D56F42">
              <w:rPr>
                <w:rFonts w:ascii="Verdana" w:hAnsi="Verdana"/>
                <w:sz w:val="24"/>
                <w:szCs w:val="24"/>
              </w:rPr>
              <w:fldChar w:fldCharType="end"/>
            </w:r>
            <w:bookmarkEnd w:id="1"/>
          </w:p>
        </w:tc>
        <w:tc>
          <w:tcPr>
            <w:tcW w:w="7200" w:type="dxa"/>
          </w:tcPr>
          <w:p w:rsidR="00251F62" w:rsidRDefault="00251F62" w:rsidP="007178B4">
            <w:pPr>
              <w:pStyle w:val="ListParagraph"/>
              <w:ind w:left="0"/>
              <w:rPr>
                <w:rFonts w:ascii="Verdana" w:hAnsi="Verdana"/>
                <w:sz w:val="24"/>
                <w:szCs w:val="24"/>
              </w:rPr>
            </w:pPr>
            <w:r>
              <w:rPr>
                <w:rFonts w:ascii="Verdana" w:hAnsi="Verdana"/>
                <w:sz w:val="24"/>
                <w:szCs w:val="24"/>
              </w:rPr>
              <w:t>No</w:t>
            </w:r>
          </w:p>
          <w:p w:rsidR="00D30E41" w:rsidRPr="00D56F42" w:rsidRDefault="00D30E41" w:rsidP="007178B4">
            <w:pPr>
              <w:pStyle w:val="ListParagraph"/>
              <w:ind w:left="0"/>
              <w:rPr>
                <w:rFonts w:ascii="Verdana" w:hAnsi="Verdana"/>
                <w:sz w:val="24"/>
                <w:szCs w:val="24"/>
              </w:rPr>
            </w:pPr>
            <w:r w:rsidRPr="00D56F42">
              <w:rPr>
                <w:rFonts w:ascii="Verdana" w:hAnsi="Verdana"/>
                <w:sz w:val="24"/>
                <w:szCs w:val="24"/>
              </w:rPr>
              <w:t xml:space="preserve">Please explain why:  </w:t>
            </w:r>
            <w:r w:rsidRPr="00D56F42">
              <w:rPr>
                <w:rFonts w:ascii="Verdana" w:hAnsi="Verdana"/>
                <w:sz w:val="24"/>
                <w:szCs w:val="24"/>
              </w:rPr>
              <w:fldChar w:fldCharType="begin">
                <w:ffData>
                  <w:name w:val="Text13"/>
                  <w:enabled/>
                  <w:calcOnExit w:val="0"/>
                  <w:textInput/>
                </w:ffData>
              </w:fldChar>
            </w:r>
            <w:bookmarkStart w:id="2" w:name="Text13"/>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2"/>
          </w:p>
        </w:tc>
      </w:tr>
    </w:tbl>
    <w:p w:rsidR="00D30E41" w:rsidRDefault="00D30E41" w:rsidP="00D30E41">
      <w:pPr>
        <w:rPr>
          <w:b/>
        </w:rPr>
      </w:pPr>
    </w:p>
    <w:p w:rsidR="00CF0CD7" w:rsidRPr="00C31763" w:rsidRDefault="00471C42" w:rsidP="00471C42">
      <w:pPr>
        <w:pStyle w:val="ListParagraph"/>
        <w:numPr>
          <w:ilvl w:val="0"/>
          <w:numId w:val="3"/>
        </w:numPr>
        <w:spacing w:after="0"/>
        <w:ind w:left="357" w:hanging="357"/>
        <w:rPr>
          <w:rFonts w:ascii="Verdana" w:hAnsi="Verdana"/>
          <w:b/>
          <w:sz w:val="24"/>
          <w:szCs w:val="24"/>
        </w:rPr>
      </w:pPr>
      <w:r>
        <w:rPr>
          <w:rFonts w:ascii="Verdana" w:hAnsi="Verdana"/>
          <w:b/>
          <w:sz w:val="24"/>
          <w:szCs w:val="24"/>
        </w:rPr>
        <w:t>Is the status of the</w:t>
      </w:r>
      <w:r w:rsidR="00891ECA">
        <w:rPr>
          <w:rFonts w:ascii="Verdana" w:hAnsi="Verdana"/>
          <w:b/>
          <w:sz w:val="24"/>
          <w:szCs w:val="24"/>
        </w:rPr>
        <w:t xml:space="preserve"> draft guide </w:t>
      </w:r>
      <w:r w:rsidR="003F4B5F">
        <w:rPr>
          <w:rFonts w:ascii="Verdana" w:hAnsi="Verdana"/>
          <w:b/>
          <w:sz w:val="24"/>
          <w:szCs w:val="24"/>
        </w:rPr>
        <w:t>and its relationship</w:t>
      </w:r>
      <w:r w:rsidR="00891ECA">
        <w:rPr>
          <w:rFonts w:ascii="Verdana" w:hAnsi="Verdana"/>
          <w:b/>
          <w:sz w:val="24"/>
          <w:szCs w:val="24"/>
        </w:rPr>
        <w:t xml:space="preserve"> with media industry codes of practice</w:t>
      </w:r>
      <w:r>
        <w:rPr>
          <w:rFonts w:ascii="Verdana" w:hAnsi="Verdana"/>
          <w:b/>
          <w:sz w:val="24"/>
          <w:szCs w:val="24"/>
        </w:rPr>
        <w:t xml:space="preserve"> clear</w:t>
      </w:r>
      <w:r w:rsidR="007A344D">
        <w:rPr>
          <w:rFonts w:ascii="Verdana" w:hAnsi="Verdana"/>
          <w:b/>
          <w:sz w:val="24"/>
          <w:szCs w:val="24"/>
        </w:rPr>
        <w:t>ly explained</w:t>
      </w:r>
      <w:r w:rsidR="00891ECA">
        <w:rPr>
          <w:rFonts w:ascii="Verdana" w:hAnsi="Verdana"/>
          <w:b/>
          <w:sz w:val="24"/>
          <w:szCs w:val="24"/>
        </w:rPr>
        <w:t>?</w:t>
      </w:r>
    </w:p>
    <w:p w:rsidR="00D30E41" w:rsidRPr="00EC7F09" w:rsidRDefault="00D30E41" w:rsidP="00D30E41">
      <w:pPr>
        <w:rPr>
          <w:b/>
        </w:rPr>
      </w:pPr>
    </w:p>
    <w:tbl>
      <w:tblPr>
        <w:tblW w:w="0" w:type="auto"/>
        <w:tblInd w:w="412" w:type="dxa"/>
        <w:tblLook w:val="01E0" w:firstRow="1" w:lastRow="1" w:firstColumn="1" w:lastColumn="1" w:noHBand="0" w:noVBand="0"/>
      </w:tblPr>
      <w:tblGrid>
        <w:gridCol w:w="508"/>
        <w:gridCol w:w="7200"/>
      </w:tblGrid>
      <w:tr w:rsidR="00D30E41">
        <w:tc>
          <w:tcPr>
            <w:tcW w:w="236" w:type="dxa"/>
          </w:tcPr>
          <w:p w:rsidR="00D30E41" w:rsidRPr="00D56F42" w:rsidRDefault="00AC6832" w:rsidP="00D30E41">
            <w:pPr>
              <w:pStyle w:val="ListParagraph"/>
              <w:ind w:left="0"/>
              <w:rPr>
                <w:rFonts w:ascii="Verdana" w:hAnsi="Verdana"/>
                <w:sz w:val="24"/>
                <w:szCs w:val="24"/>
              </w:rPr>
            </w:pPr>
            <w:r>
              <w:rPr>
                <w:rFonts w:ascii="Verdana" w:hAnsi="Verdana"/>
                <w:sz w:val="24"/>
                <w:szCs w:val="24"/>
              </w:rPr>
              <w:fldChar w:fldCharType="begin">
                <w:ffData>
                  <w:name w:val=""/>
                  <w:enabled/>
                  <w:calcOnExit w:val="0"/>
                  <w:checkBox>
                    <w:sizeAuto/>
                    <w:default w:val="1"/>
                    <w:checked w:val="0"/>
                  </w:checkBox>
                </w:ffData>
              </w:fldChar>
            </w:r>
            <w:r>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Pr>
                <w:rFonts w:ascii="Verdana" w:hAnsi="Verdana"/>
                <w:sz w:val="24"/>
                <w:szCs w:val="24"/>
              </w:rPr>
              <w:fldChar w:fldCharType="end"/>
            </w:r>
          </w:p>
        </w:tc>
        <w:tc>
          <w:tcPr>
            <w:tcW w:w="7200" w:type="dxa"/>
            <w:vAlign w:val="bottom"/>
          </w:tcPr>
          <w:p w:rsidR="00D30E41" w:rsidRPr="00D56F42" w:rsidRDefault="00D30E41" w:rsidP="000A3FEF">
            <w:pPr>
              <w:pStyle w:val="ListParagraph"/>
              <w:ind w:left="0"/>
              <w:rPr>
                <w:rFonts w:ascii="Verdana" w:hAnsi="Verdana"/>
                <w:sz w:val="24"/>
                <w:szCs w:val="24"/>
              </w:rPr>
            </w:pPr>
            <w:r w:rsidRPr="00D56F42">
              <w:rPr>
                <w:rFonts w:ascii="Verdana" w:hAnsi="Verdana"/>
                <w:sz w:val="24"/>
                <w:szCs w:val="24"/>
              </w:rPr>
              <w:t>Yes</w:t>
            </w:r>
          </w:p>
        </w:tc>
      </w:tr>
      <w:tr w:rsidR="00D30E41">
        <w:tc>
          <w:tcPr>
            <w:tcW w:w="236" w:type="dxa"/>
          </w:tcPr>
          <w:p w:rsidR="00D30E41" w:rsidRPr="00D56F42" w:rsidRDefault="00D30E41" w:rsidP="00D30E41">
            <w:pPr>
              <w:pStyle w:val="ListParagraph"/>
              <w:ind w:left="0"/>
              <w:rPr>
                <w:rFonts w:ascii="Verdana" w:hAnsi="Verdana"/>
                <w:sz w:val="24"/>
                <w:szCs w:val="24"/>
              </w:rPr>
            </w:pPr>
            <w:r w:rsidRPr="00D56F42">
              <w:rPr>
                <w:rFonts w:ascii="Verdana" w:hAnsi="Verdana"/>
                <w:sz w:val="24"/>
                <w:szCs w:val="24"/>
              </w:rPr>
              <w:fldChar w:fldCharType="begin">
                <w:ffData>
                  <w:name w:val="Check18"/>
                  <w:enabled/>
                  <w:calcOnExit w:val="0"/>
                  <w:checkBox>
                    <w:sizeAuto/>
                    <w:default w:val="0"/>
                  </w:checkBox>
                </w:ffData>
              </w:fldChar>
            </w:r>
            <w:r w:rsidRPr="00D56F42">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sidRPr="00D56F42">
              <w:rPr>
                <w:rFonts w:ascii="Verdana" w:hAnsi="Verdana"/>
                <w:sz w:val="24"/>
                <w:szCs w:val="24"/>
              </w:rPr>
              <w:fldChar w:fldCharType="end"/>
            </w:r>
          </w:p>
        </w:tc>
        <w:tc>
          <w:tcPr>
            <w:tcW w:w="7200" w:type="dxa"/>
            <w:vAlign w:val="bottom"/>
          </w:tcPr>
          <w:p w:rsidR="000A3FEF" w:rsidRDefault="00D30E41" w:rsidP="000A3FEF">
            <w:pPr>
              <w:pStyle w:val="NoSpacing"/>
            </w:pPr>
            <w:r w:rsidRPr="00D56F42">
              <w:t>No</w:t>
            </w:r>
          </w:p>
          <w:p w:rsidR="00251F62" w:rsidRDefault="00251F62" w:rsidP="000A3FEF">
            <w:pPr>
              <w:pStyle w:val="NoSpacing"/>
            </w:pPr>
          </w:p>
          <w:p w:rsidR="000A3FEF" w:rsidRPr="00D56F42" w:rsidRDefault="00EE116A" w:rsidP="000A3FEF">
            <w:pPr>
              <w:pStyle w:val="NoSpacing"/>
            </w:pPr>
            <w:r w:rsidRPr="00D56F42">
              <w:t xml:space="preserve">Please explain why:  </w:t>
            </w:r>
            <w:r w:rsidRPr="00D56F42">
              <w:fldChar w:fldCharType="begin">
                <w:ffData>
                  <w:name w:val="Text13"/>
                  <w:enabled/>
                  <w:calcOnExit w:val="0"/>
                  <w:textInput/>
                </w:ffData>
              </w:fldChar>
            </w:r>
            <w:r w:rsidRPr="00D56F42">
              <w:instrText xml:space="preserve"> FORMTEXT </w:instrText>
            </w:r>
            <w:r w:rsidRPr="00D56F42">
              <w:fldChar w:fldCharType="separate"/>
            </w:r>
            <w:r w:rsidRPr="00D56F42">
              <w:rPr>
                <w:noProof/>
              </w:rPr>
              <w:t> </w:t>
            </w:r>
            <w:r w:rsidRPr="00D56F42">
              <w:rPr>
                <w:noProof/>
              </w:rPr>
              <w:t> </w:t>
            </w:r>
            <w:r w:rsidRPr="00D56F42">
              <w:rPr>
                <w:noProof/>
              </w:rPr>
              <w:t> </w:t>
            </w:r>
            <w:r w:rsidRPr="00D56F42">
              <w:rPr>
                <w:noProof/>
              </w:rPr>
              <w:t> </w:t>
            </w:r>
            <w:r w:rsidRPr="00D56F42">
              <w:rPr>
                <w:noProof/>
              </w:rPr>
              <w:t> </w:t>
            </w:r>
            <w:r w:rsidRPr="00D56F42">
              <w:fldChar w:fldCharType="end"/>
            </w:r>
          </w:p>
        </w:tc>
      </w:tr>
    </w:tbl>
    <w:p w:rsidR="00D30E41" w:rsidRDefault="00D30E41" w:rsidP="00D30E41"/>
    <w:p w:rsidR="003F4B5F" w:rsidRDefault="003F4B5F" w:rsidP="00D30E41"/>
    <w:p w:rsidR="00F13BE6" w:rsidRPr="00C31763" w:rsidRDefault="00891ECA" w:rsidP="00471C42">
      <w:pPr>
        <w:pStyle w:val="ListParagraph"/>
        <w:numPr>
          <w:ilvl w:val="0"/>
          <w:numId w:val="3"/>
        </w:numPr>
        <w:spacing w:after="0"/>
        <w:ind w:left="357" w:hanging="357"/>
        <w:rPr>
          <w:rFonts w:ascii="Verdana" w:hAnsi="Verdana"/>
          <w:b/>
          <w:sz w:val="24"/>
          <w:szCs w:val="24"/>
        </w:rPr>
      </w:pPr>
      <w:r>
        <w:rPr>
          <w:rFonts w:ascii="Verdana" w:hAnsi="Verdana"/>
          <w:b/>
          <w:sz w:val="24"/>
          <w:szCs w:val="24"/>
        </w:rPr>
        <w:t>Does the draft guide adequately explain the key principles and obligations of the Data Protection Act</w:t>
      </w:r>
      <w:r w:rsidR="00F13BE6" w:rsidRPr="00C31763">
        <w:rPr>
          <w:rFonts w:ascii="Verdana" w:hAnsi="Verdana"/>
          <w:b/>
          <w:sz w:val="24"/>
          <w:szCs w:val="24"/>
        </w:rPr>
        <w:t>?</w:t>
      </w:r>
    </w:p>
    <w:p w:rsidR="00D30E41" w:rsidRDefault="00D30E41" w:rsidP="00D30E41"/>
    <w:tbl>
      <w:tblPr>
        <w:tblW w:w="0" w:type="auto"/>
        <w:tblInd w:w="412" w:type="dxa"/>
        <w:tblLook w:val="01E0" w:firstRow="1" w:lastRow="1" w:firstColumn="1" w:lastColumn="1" w:noHBand="0" w:noVBand="0"/>
      </w:tblPr>
      <w:tblGrid>
        <w:gridCol w:w="508"/>
        <w:gridCol w:w="7200"/>
      </w:tblGrid>
      <w:tr w:rsidR="00D30E41">
        <w:tc>
          <w:tcPr>
            <w:tcW w:w="236" w:type="dxa"/>
          </w:tcPr>
          <w:p w:rsidR="00D30E41" w:rsidRPr="00D56F42" w:rsidRDefault="00AC6832" w:rsidP="00D30E41">
            <w:pPr>
              <w:pStyle w:val="ListParagraph"/>
              <w:ind w:left="0"/>
              <w:rPr>
                <w:rFonts w:ascii="Verdana" w:hAnsi="Verdana"/>
                <w:sz w:val="24"/>
                <w:szCs w:val="24"/>
              </w:rPr>
            </w:pPr>
            <w:r>
              <w:rPr>
                <w:rFonts w:ascii="Verdana" w:hAnsi="Verdana"/>
                <w:sz w:val="24"/>
                <w:szCs w:val="24"/>
              </w:rPr>
              <w:fldChar w:fldCharType="begin">
                <w:ffData>
                  <w:name w:val=""/>
                  <w:enabled/>
                  <w:calcOnExit w:val="0"/>
                  <w:checkBox>
                    <w:sizeAuto/>
                    <w:default w:val="1"/>
                    <w:checked w:val="0"/>
                  </w:checkBox>
                </w:ffData>
              </w:fldChar>
            </w:r>
            <w:r>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Pr>
                <w:rFonts w:ascii="Verdana" w:hAnsi="Verdana"/>
                <w:sz w:val="24"/>
                <w:szCs w:val="24"/>
              </w:rPr>
              <w:fldChar w:fldCharType="end"/>
            </w:r>
          </w:p>
        </w:tc>
        <w:tc>
          <w:tcPr>
            <w:tcW w:w="7200" w:type="dxa"/>
            <w:vAlign w:val="bottom"/>
          </w:tcPr>
          <w:p w:rsidR="00D30E41" w:rsidRPr="00D56F42" w:rsidRDefault="00D30E41" w:rsidP="00D30E41">
            <w:pPr>
              <w:pStyle w:val="ListParagraph"/>
              <w:ind w:left="0"/>
              <w:rPr>
                <w:rFonts w:ascii="Verdana" w:hAnsi="Verdana"/>
                <w:sz w:val="24"/>
                <w:szCs w:val="24"/>
              </w:rPr>
            </w:pPr>
            <w:r w:rsidRPr="00D56F42">
              <w:rPr>
                <w:rFonts w:ascii="Verdana" w:hAnsi="Verdana"/>
                <w:sz w:val="24"/>
                <w:szCs w:val="24"/>
              </w:rPr>
              <w:t>Yes</w:t>
            </w:r>
          </w:p>
        </w:tc>
      </w:tr>
      <w:tr w:rsidR="00D30E41">
        <w:tc>
          <w:tcPr>
            <w:tcW w:w="236" w:type="dxa"/>
          </w:tcPr>
          <w:p w:rsidR="00D30E41" w:rsidRPr="00D56F42" w:rsidRDefault="00D30E41" w:rsidP="00D30E41">
            <w:pPr>
              <w:pStyle w:val="ListParagraph"/>
              <w:ind w:left="0"/>
              <w:rPr>
                <w:rFonts w:ascii="Verdana" w:hAnsi="Verdana"/>
                <w:sz w:val="24"/>
                <w:szCs w:val="24"/>
              </w:rPr>
            </w:pPr>
            <w:r w:rsidRPr="00D56F42">
              <w:rPr>
                <w:rFonts w:ascii="Verdana" w:hAnsi="Verdana"/>
                <w:sz w:val="24"/>
                <w:szCs w:val="24"/>
              </w:rPr>
              <w:fldChar w:fldCharType="begin">
                <w:ffData>
                  <w:name w:val="Check18"/>
                  <w:enabled/>
                  <w:calcOnExit w:val="0"/>
                  <w:checkBox>
                    <w:sizeAuto/>
                    <w:default w:val="0"/>
                  </w:checkBox>
                </w:ffData>
              </w:fldChar>
            </w:r>
            <w:r w:rsidRPr="00D56F42">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sidRPr="00D56F42">
              <w:rPr>
                <w:rFonts w:ascii="Verdana" w:hAnsi="Verdana"/>
                <w:sz w:val="24"/>
                <w:szCs w:val="24"/>
              </w:rPr>
              <w:fldChar w:fldCharType="end"/>
            </w:r>
          </w:p>
        </w:tc>
        <w:tc>
          <w:tcPr>
            <w:tcW w:w="7200" w:type="dxa"/>
            <w:vAlign w:val="bottom"/>
          </w:tcPr>
          <w:p w:rsidR="00251F62" w:rsidRDefault="00251F62" w:rsidP="00D30E41">
            <w:pPr>
              <w:pStyle w:val="ListParagraph"/>
              <w:ind w:left="0"/>
              <w:rPr>
                <w:rFonts w:ascii="Verdana" w:hAnsi="Verdana"/>
                <w:sz w:val="24"/>
                <w:szCs w:val="24"/>
              </w:rPr>
            </w:pPr>
            <w:r>
              <w:rPr>
                <w:rFonts w:ascii="Verdana" w:hAnsi="Verdana"/>
                <w:sz w:val="24"/>
                <w:szCs w:val="24"/>
              </w:rPr>
              <w:t>No</w:t>
            </w:r>
          </w:p>
          <w:p w:rsidR="00D30E41" w:rsidRPr="00D56F42" w:rsidRDefault="00D30E41" w:rsidP="00D30E41">
            <w:pPr>
              <w:pStyle w:val="ListParagraph"/>
              <w:ind w:left="0"/>
              <w:rPr>
                <w:rFonts w:ascii="Verdana" w:hAnsi="Verdana"/>
                <w:sz w:val="24"/>
                <w:szCs w:val="24"/>
              </w:rPr>
            </w:pPr>
            <w:r w:rsidRPr="00D56F42">
              <w:rPr>
                <w:rFonts w:ascii="Verdana" w:hAnsi="Verdana"/>
                <w:sz w:val="24"/>
                <w:szCs w:val="24"/>
              </w:rPr>
              <w:t xml:space="preserve">Please explain why: </w:t>
            </w:r>
            <w:r w:rsidRPr="00D56F42">
              <w:rPr>
                <w:rFonts w:ascii="Verdana" w:hAnsi="Verdana"/>
                <w:sz w:val="24"/>
                <w:szCs w:val="24"/>
              </w:rPr>
              <w:fldChar w:fldCharType="begin">
                <w:ffData>
                  <w:name w:val="Text7"/>
                  <w:enabled/>
                  <w:calcOnExit w:val="0"/>
                  <w:textInput/>
                </w:ffData>
              </w:fldChar>
            </w:r>
            <w:bookmarkStart w:id="3" w:name="Text7"/>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3"/>
          </w:p>
        </w:tc>
      </w:tr>
    </w:tbl>
    <w:p w:rsidR="00251F62" w:rsidRDefault="00251F62" w:rsidP="00D30E41">
      <w:pPr>
        <w:rPr>
          <w:b/>
        </w:rPr>
      </w:pPr>
    </w:p>
    <w:p w:rsidR="00D30E41" w:rsidRPr="00C31763" w:rsidRDefault="00891ECA" w:rsidP="00F13BE6">
      <w:pPr>
        <w:pStyle w:val="ListParagraph"/>
        <w:numPr>
          <w:ilvl w:val="0"/>
          <w:numId w:val="3"/>
        </w:numPr>
        <w:rPr>
          <w:rFonts w:ascii="Verdana" w:hAnsi="Verdana"/>
          <w:b/>
          <w:sz w:val="24"/>
          <w:szCs w:val="24"/>
        </w:rPr>
      </w:pPr>
      <w:r>
        <w:rPr>
          <w:rFonts w:ascii="Verdana" w:hAnsi="Verdana"/>
          <w:b/>
          <w:sz w:val="24"/>
          <w:szCs w:val="24"/>
        </w:rPr>
        <w:t xml:space="preserve">Does the draft guide adequately explain when the exemption for journalism </w:t>
      </w:r>
      <w:r w:rsidR="00471C42">
        <w:rPr>
          <w:rFonts w:ascii="Verdana" w:hAnsi="Verdana"/>
          <w:b/>
          <w:sz w:val="24"/>
          <w:szCs w:val="24"/>
        </w:rPr>
        <w:t>does and does not apply</w:t>
      </w:r>
      <w:r w:rsidR="00F13BE6" w:rsidRPr="00C31763">
        <w:rPr>
          <w:rFonts w:ascii="Verdana" w:hAnsi="Verdana"/>
          <w:b/>
          <w:sz w:val="24"/>
          <w:szCs w:val="24"/>
        </w:rPr>
        <w:t>?</w:t>
      </w:r>
      <w:r w:rsidR="00D30E41" w:rsidRPr="00C31763">
        <w:rPr>
          <w:rFonts w:ascii="Verdana" w:hAnsi="Verdana"/>
          <w:b/>
        </w:rPr>
        <w:br/>
      </w:r>
    </w:p>
    <w:tbl>
      <w:tblPr>
        <w:tblW w:w="0" w:type="auto"/>
        <w:tblInd w:w="412" w:type="dxa"/>
        <w:tblLook w:val="01E0" w:firstRow="1" w:lastRow="1" w:firstColumn="1" w:lastColumn="1" w:noHBand="0" w:noVBand="0"/>
      </w:tblPr>
      <w:tblGrid>
        <w:gridCol w:w="508"/>
        <w:gridCol w:w="7200"/>
      </w:tblGrid>
      <w:tr w:rsidR="00D30E41">
        <w:tc>
          <w:tcPr>
            <w:tcW w:w="236" w:type="dxa"/>
          </w:tcPr>
          <w:p w:rsidR="00D30E41" w:rsidRPr="00D56F42" w:rsidRDefault="00AC6832" w:rsidP="00D30E41">
            <w:pPr>
              <w:pStyle w:val="ListParagraph"/>
              <w:ind w:left="0"/>
              <w:rPr>
                <w:rFonts w:ascii="Verdana" w:hAnsi="Verdana"/>
                <w:sz w:val="24"/>
                <w:szCs w:val="24"/>
              </w:rPr>
            </w:pPr>
            <w:r>
              <w:rPr>
                <w:rFonts w:ascii="Verdana" w:hAnsi="Verdana"/>
                <w:sz w:val="24"/>
                <w:szCs w:val="24"/>
              </w:rPr>
              <w:fldChar w:fldCharType="begin">
                <w:ffData>
                  <w:name w:val=""/>
                  <w:enabled/>
                  <w:calcOnExit w:val="0"/>
                  <w:checkBox>
                    <w:sizeAuto/>
                    <w:default w:val="1"/>
                    <w:checked w:val="0"/>
                  </w:checkBox>
                </w:ffData>
              </w:fldChar>
            </w:r>
            <w:r>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Pr>
                <w:rFonts w:ascii="Verdana" w:hAnsi="Verdana"/>
                <w:sz w:val="24"/>
                <w:szCs w:val="24"/>
              </w:rPr>
              <w:fldChar w:fldCharType="end"/>
            </w:r>
          </w:p>
        </w:tc>
        <w:tc>
          <w:tcPr>
            <w:tcW w:w="7200" w:type="dxa"/>
            <w:vAlign w:val="bottom"/>
          </w:tcPr>
          <w:p w:rsidR="00D30E41" w:rsidRPr="00D56F42" w:rsidRDefault="00D30E41" w:rsidP="00D30E41">
            <w:pPr>
              <w:pStyle w:val="ListParagraph"/>
              <w:ind w:left="0"/>
              <w:rPr>
                <w:rFonts w:ascii="Verdana" w:hAnsi="Verdana"/>
                <w:sz w:val="24"/>
                <w:szCs w:val="24"/>
              </w:rPr>
            </w:pPr>
            <w:r w:rsidRPr="00D56F42">
              <w:rPr>
                <w:rFonts w:ascii="Verdana" w:hAnsi="Verdana"/>
                <w:sz w:val="24"/>
                <w:szCs w:val="24"/>
              </w:rPr>
              <w:t>Yes</w:t>
            </w:r>
          </w:p>
        </w:tc>
      </w:tr>
      <w:tr w:rsidR="00D30E41">
        <w:tc>
          <w:tcPr>
            <w:tcW w:w="236" w:type="dxa"/>
          </w:tcPr>
          <w:p w:rsidR="00D30E41" w:rsidRPr="00D56F42" w:rsidRDefault="00D30E41" w:rsidP="00D30E41">
            <w:pPr>
              <w:pStyle w:val="ListParagraph"/>
              <w:ind w:left="0"/>
              <w:rPr>
                <w:rFonts w:ascii="Verdana" w:hAnsi="Verdana"/>
                <w:sz w:val="24"/>
                <w:szCs w:val="24"/>
              </w:rPr>
            </w:pPr>
            <w:r w:rsidRPr="00D56F42">
              <w:rPr>
                <w:rFonts w:ascii="Verdana" w:hAnsi="Verdana"/>
                <w:sz w:val="24"/>
                <w:szCs w:val="24"/>
              </w:rPr>
              <w:fldChar w:fldCharType="begin">
                <w:ffData>
                  <w:name w:val="Check18"/>
                  <w:enabled/>
                  <w:calcOnExit w:val="0"/>
                  <w:checkBox>
                    <w:sizeAuto/>
                    <w:default w:val="0"/>
                  </w:checkBox>
                </w:ffData>
              </w:fldChar>
            </w:r>
            <w:r w:rsidRPr="00D56F42">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sidRPr="00D56F42">
              <w:rPr>
                <w:rFonts w:ascii="Verdana" w:hAnsi="Verdana"/>
                <w:sz w:val="24"/>
                <w:szCs w:val="24"/>
              </w:rPr>
              <w:fldChar w:fldCharType="end"/>
            </w:r>
          </w:p>
        </w:tc>
        <w:tc>
          <w:tcPr>
            <w:tcW w:w="7200" w:type="dxa"/>
            <w:vAlign w:val="bottom"/>
          </w:tcPr>
          <w:p w:rsidR="00251F62" w:rsidRDefault="00D30E41" w:rsidP="00251F62">
            <w:pPr>
              <w:pStyle w:val="ListParagraph"/>
              <w:ind w:left="0"/>
              <w:rPr>
                <w:rFonts w:ascii="Verdana" w:hAnsi="Verdana"/>
                <w:sz w:val="24"/>
                <w:szCs w:val="24"/>
              </w:rPr>
            </w:pPr>
            <w:r w:rsidRPr="00D56F42">
              <w:rPr>
                <w:rFonts w:ascii="Verdana" w:hAnsi="Verdana"/>
                <w:sz w:val="24"/>
                <w:szCs w:val="24"/>
              </w:rPr>
              <w:t>No</w:t>
            </w:r>
          </w:p>
          <w:p w:rsidR="00D30E41" w:rsidRPr="00D56F42" w:rsidRDefault="00D30E41" w:rsidP="003F4B5F">
            <w:pPr>
              <w:pStyle w:val="ListParagraph"/>
              <w:ind w:left="0"/>
              <w:rPr>
                <w:rFonts w:ascii="Verdana" w:hAnsi="Verdana"/>
                <w:sz w:val="24"/>
                <w:szCs w:val="24"/>
              </w:rPr>
            </w:pPr>
            <w:r w:rsidRPr="00D56F42">
              <w:rPr>
                <w:rFonts w:ascii="Verdana" w:hAnsi="Verdana"/>
                <w:sz w:val="24"/>
                <w:szCs w:val="24"/>
              </w:rPr>
              <w:t xml:space="preserve">Please </w:t>
            </w:r>
            <w:r w:rsidR="003F4B5F">
              <w:rPr>
                <w:rFonts w:ascii="Verdana" w:hAnsi="Verdana"/>
                <w:sz w:val="24"/>
                <w:szCs w:val="24"/>
              </w:rPr>
              <w:t>explain why</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bookmarkStart w:id="4" w:name="Text8"/>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4"/>
          </w:p>
        </w:tc>
      </w:tr>
    </w:tbl>
    <w:p w:rsidR="00D30E41" w:rsidRDefault="00D30E41" w:rsidP="00D30E41">
      <w:pPr>
        <w:rPr>
          <w:b/>
        </w:rPr>
      </w:pPr>
    </w:p>
    <w:p w:rsidR="00891ECA" w:rsidRDefault="00891ECA" w:rsidP="00D30E41">
      <w:pPr>
        <w:numPr>
          <w:ilvl w:val="0"/>
          <w:numId w:val="3"/>
        </w:numPr>
        <w:ind w:hanging="502"/>
        <w:rPr>
          <w:b/>
        </w:rPr>
      </w:pPr>
      <w:r>
        <w:rPr>
          <w:b/>
        </w:rPr>
        <w:t>Does Chapter 5 cover the right issues</w:t>
      </w:r>
      <w:r w:rsidR="003D369E">
        <w:rPr>
          <w:b/>
        </w:rPr>
        <w:t xml:space="preserve"> in practice</w:t>
      </w:r>
      <w:r>
        <w:rPr>
          <w:b/>
        </w:rPr>
        <w:t>? If not, what is missing?</w:t>
      </w:r>
    </w:p>
    <w:p w:rsidR="003F4B5F" w:rsidRPr="00C31763" w:rsidRDefault="003F4B5F" w:rsidP="003F4B5F">
      <w:pPr>
        <w:pStyle w:val="ListParagraph"/>
        <w:ind w:left="0"/>
        <w:rPr>
          <w:rFonts w:ascii="Verdana" w:hAnsi="Verdana"/>
          <w:b/>
          <w:sz w:val="24"/>
          <w:szCs w:val="24"/>
        </w:rPr>
      </w:pPr>
    </w:p>
    <w:tbl>
      <w:tblPr>
        <w:tblW w:w="0" w:type="auto"/>
        <w:tblInd w:w="412" w:type="dxa"/>
        <w:tblLook w:val="01E0" w:firstRow="1" w:lastRow="1" w:firstColumn="1" w:lastColumn="1" w:noHBand="0" w:noVBand="0"/>
      </w:tblPr>
      <w:tblGrid>
        <w:gridCol w:w="508"/>
        <w:gridCol w:w="7200"/>
      </w:tblGrid>
      <w:tr w:rsidR="003F4B5F" w:rsidTr="003F4B5F">
        <w:tc>
          <w:tcPr>
            <w:tcW w:w="236" w:type="dxa"/>
          </w:tcPr>
          <w:p w:rsidR="003F4B5F" w:rsidRPr="00D56F42" w:rsidRDefault="003F4B5F" w:rsidP="003F4B5F">
            <w:pPr>
              <w:pStyle w:val="ListParagraph"/>
              <w:ind w:left="0"/>
              <w:rPr>
                <w:rFonts w:ascii="Verdana" w:hAnsi="Verdana"/>
                <w:sz w:val="24"/>
                <w:szCs w:val="24"/>
              </w:rPr>
            </w:pPr>
            <w:r>
              <w:rPr>
                <w:rFonts w:ascii="Verdana" w:hAnsi="Verdana"/>
                <w:sz w:val="24"/>
                <w:szCs w:val="24"/>
              </w:rPr>
              <w:fldChar w:fldCharType="begin">
                <w:ffData>
                  <w:name w:val=""/>
                  <w:enabled/>
                  <w:calcOnExit w:val="0"/>
                  <w:checkBox>
                    <w:sizeAuto/>
                    <w:default w:val="1"/>
                    <w:checked w:val="0"/>
                  </w:checkBox>
                </w:ffData>
              </w:fldChar>
            </w:r>
            <w:r>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Pr>
                <w:rFonts w:ascii="Verdana" w:hAnsi="Verdana"/>
                <w:sz w:val="24"/>
                <w:szCs w:val="24"/>
              </w:rPr>
              <w:fldChar w:fldCharType="end"/>
            </w:r>
          </w:p>
        </w:tc>
        <w:tc>
          <w:tcPr>
            <w:tcW w:w="7200" w:type="dxa"/>
            <w:vAlign w:val="bottom"/>
          </w:tcPr>
          <w:p w:rsidR="003F4B5F" w:rsidRPr="00D56F42" w:rsidRDefault="003F4B5F" w:rsidP="003F4B5F">
            <w:pPr>
              <w:pStyle w:val="ListParagraph"/>
              <w:ind w:left="0"/>
              <w:rPr>
                <w:rFonts w:ascii="Verdana" w:hAnsi="Verdana"/>
                <w:sz w:val="24"/>
                <w:szCs w:val="24"/>
              </w:rPr>
            </w:pPr>
            <w:r w:rsidRPr="00D56F42">
              <w:rPr>
                <w:rFonts w:ascii="Verdana" w:hAnsi="Verdana"/>
                <w:sz w:val="24"/>
                <w:szCs w:val="24"/>
              </w:rPr>
              <w:t>Yes</w:t>
            </w:r>
          </w:p>
        </w:tc>
      </w:tr>
      <w:tr w:rsidR="003F4B5F" w:rsidTr="003F4B5F">
        <w:tc>
          <w:tcPr>
            <w:tcW w:w="236" w:type="dxa"/>
          </w:tcPr>
          <w:p w:rsidR="003F4B5F" w:rsidRPr="00D56F42" w:rsidRDefault="003F4B5F" w:rsidP="003F4B5F">
            <w:pPr>
              <w:pStyle w:val="ListParagraph"/>
              <w:ind w:left="0"/>
              <w:rPr>
                <w:rFonts w:ascii="Verdana" w:hAnsi="Verdana"/>
                <w:sz w:val="24"/>
                <w:szCs w:val="24"/>
              </w:rPr>
            </w:pPr>
            <w:r w:rsidRPr="00D56F42">
              <w:rPr>
                <w:rFonts w:ascii="Verdana" w:hAnsi="Verdana"/>
                <w:sz w:val="24"/>
                <w:szCs w:val="24"/>
              </w:rPr>
              <w:fldChar w:fldCharType="begin">
                <w:ffData>
                  <w:name w:val="Check18"/>
                  <w:enabled/>
                  <w:calcOnExit w:val="0"/>
                  <w:checkBox>
                    <w:sizeAuto/>
                    <w:default w:val="0"/>
                  </w:checkBox>
                </w:ffData>
              </w:fldChar>
            </w:r>
            <w:r w:rsidRPr="00D56F42">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sidRPr="00D56F42">
              <w:rPr>
                <w:rFonts w:ascii="Verdana" w:hAnsi="Verdana"/>
                <w:sz w:val="24"/>
                <w:szCs w:val="24"/>
              </w:rPr>
              <w:fldChar w:fldCharType="end"/>
            </w:r>
          </w:p>
        </w:tc>
        <w:tc>
          <w:tcPr>
            <w:tcW w:w="7200" w:type="dxa"/>
            <w:vAlign w:val="bottom"/>
          </w:tcPr>
          <w:p w:rsidR="003F4B5F" w:rsidRDefault="003F4B5F" w:rsidP="003F4B5F">
            <w:pPr>
              <w:pStyle w:val="ListParagraph"/>
              <w:ind w:left="0"/>
              <w:rPr>
                <w:rFonts w:ascii="Verdana" w:hAnsi="Verdana"/>
                <w:sz w:val="24"/>
                <w:szCs w:val="24"/>
              </w:rPr>
            </w:pPr>
            <w:r w:rsidRPr="00D56F42">
              <w:rPr>
                <w:rFonts w:ascii="Verdana" w:hAnsi="Verdana"/>
                <w:sz w:val="24"/>
                <w:szCs w:val="24"/>
              </w:rPr>
              <w:t>No</w:t>
            </w:r>
          </w:p>
          <w:p w:rsidR="003F4B5F" w:rsidRPr="00D56F42" w:rsidRDefault="003F4B5F" w:rsidP="003F4B5F">
            <w:pPr>
              <w:pStyle w:val="ListParagraph"/>
              <w:ind w:left="0"/>
              <w:rPr>
                <w:rFonts w:ascii="Verdana" w:hAnsi="Verdana"/>
                <w:sz w:val="24"/>
                <w:szCs w:val="24"/>
              </w:rPr>
            </w:pPr>
            <w:r w:rsidRPr="00D56F42">
              <w:rPr>
                <w:rFonts w:ascii="Verdana" w:hAnsi="Verdana"/>
                <w:sz w:val="24"/>
                <w:szCs w:val="24"/>
              </w:rPr>
              <w:t xml:space="preserve">Please </w:t>
            </w:r>
            <w:r>
              <w:rPr>
                <w:rFonts w:ascii="Verdana" w:hAnsi="Verdana"/>
                <w:sz w:val="24"/>
                <w:szCs w:val="24"/>
              </w:rPr>
              <w:t>explain why</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p>
        </w:tc>
      </w:tr>
    </w:tbl>
    <w:p w:rsidR="003F4B5F" w:rsidRDefault="003F4B5F" w:rsidP="003F4B5F">
      <w:pPr>
        <w:rPr>
          <w:b/>
        </w:rPr>
      </w:pPr>
    </w:p>
    <w:p w:rsidR="003F4B5F" w:rsidRPr="003F4B5F" w:rsidRDefault="003F4B5F" w:rsidP="003F4B5F">
      <w:pPr>
        <w:numPr>
          <w:ilvl w:val="0"/>
          <w:numId w:val="3"/>
        </w:numPr>
        <w:rPr>
          <w:b/>
        </w:rPr>
      </w:pPr>
      <w:r>
        <w:rPr>
          <w:b/>
        </w:rPr>
        <w:t>Would it be helpful to include a basic data protection checklist for editors?</w:t>
      </w:r>
      <w:r w:rsidR="00471C42">
        <w:rPr>
          <w:b/>
        </w:rPr>
        <w:t xml:space="preserve"> Are there any other tools we could produce which would be useful?</w:t>
      </w:r>
    </w:p>
    <w:p w:rsidR="003F4B5F" w:rsidRPr="00C31763" w:rsidRDefault="003F4B5F" w:rsidP="00471C42">
      <w:pPr>
        <w:pStyle w:val="ListParagraph"/>
        <w:ind w:left="0"/>
        <w:rPr>
          <w:rFonts w:ascii="Verdana" w:hAnsi="Verdana"/>
          <w:b/>
          <w:sz w:val="24"/>
          <w:szCs w:val="24"/>
        </w:rPr>
      </w:pPr>
    </w:p>
    <w:tbl>
      <w:tblPr>
        <w:tblW w:w="0" w:type="auto"/>
        <w:tblInd w:w="412" w:type="dxa"/>
        <w:tblLook w:val="01E0" w:firstRow="1" w:lastRow="1" w:firstColumn="1" w:lastColumn="1" w:noHBand="0" w:noVBand="0"/>
      </w:tblPr>
      <w:tblGrid>
        <w:gridCol w:w="508"/>
        <w:gridCol w:w="7200"/>
      </w:tblGrid>
      <w:tr w:rsidR="003F4B5F" w:rsidTr="003F4B5F">
        <w:tc>
          <w:tcPr>
            <w:tcW w:w="236" w:type="dxa"/>
          </w:tcPr>
          <w:p w:rsidR="003F4B5F" w:rsidRPr="00D56F42" w:rsidRDefault="003F4B5F" w:rsidP="003F4B5F">
            <w:pPr>
              <w:pStyle w:val="ListParagraph"/>
              <w:ind w:left="0"/>
              <w:rPr>
                <w:rFonts w:ascii="Verdana" w:hAnsi="Verdana"/>
                <w:sz w:val="24"/>
                <w:szCs w:val="24"/>
              </w:rPr>
            </w:pPr>
            <w:r>
              <w:rPr>
                <w:rFonts w:ascii="Verdana" w:hAnsi="Verdana"/>
                <w:sz w:val="24"/>
                <w:szCs w:val="24"/>
              </w:rPr>
              <w:fldChar w:fldCharType="begin">
                <w:ffData>
                  <w:name w:val=""/>
                  <w:enabled/>
                  <w:calcOnExit w:val="0"/>
                  <w:checkBox>
                    <w:sizeAuto/>
                    <w:default w:val="1"/>
                    <w:checked w:val="0"/>
                  </w:checkBox>
                </w:ffData>
              </w:fldChar>
            </w:r>
            <w:r>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Pr>
                <w:rFonts w:ascii="Verdana" w:hAnsi="Verdana"/>
                <w:sz w:val="24"/>
                <w:szCs w:val="24"/>
              </w:rPr>
              <w:fldChar w:fldCharType="end"/>
            </w:r>
          </w:p>
        </w:tc>
        <w:tc>
          <w:tcPr>
            <w:tcW w:w="7200" w:type="dxa"/>
            <w:vAlign w:val="bottom"/>
          </w:tcPr>
          <w:p w:rsidR="003F4B5F" w:rsidRPr="00D56F42" w:rsidRDefault="003F4B5F" w:rsidP="003F4B5F">
            <w:pPr>
              <w:pStyle w:val="ListParagraph"/>
              <w:ind w:left="0"/>
              <w:rPr>
                <w:rFonts w:ascii="Verdana" w:hAnsi="Verdana"/>
                <w:sz w:val="24"/>
                <w:szCs w:val="24"/>
              </w:rPr>
            </w:pPr>
            <w:r w:rsidRPr="00D56F42">
              <w:rPr>
                <w:rFonts w:ascii="Verdana" w:hAnsi="Verdana"/>
                <w:sz w:val="24"/>
                <w:szCs w:val="24"/>
              </w:rPr>
              <w:t>Yes</w:t>
            </w:r>
          </w:p>
        </w:tc>
      </w:tr>
      <w:tr w:rsidR="003F4B5F" w:rsidTr="003F4B5F">
        <w:tc>
          <w:tcPr>
            <w:tcW w:w="236" w:type="dxa"/>
          </w:tcPr>
          <w:p w:rsidR="003F4B5F" w:rsidRPr="00D56F42" w:rsidRDefault="003F4B5F" w:rsidP="003F4B5F">
            <w:pPr>
              <w:pStyle w:val="ListParagraph"/>
              <w:ind w:left="0"/>
              <w:rPr>
                <w:rFonts w:ascii="Verdana" w:hAnsi="Verdana"/>
                <w:sz w:val="24"/>
                <w:szCs w:val="24"/>
              </w:rPr>
            </w:pPr>
            <w:r w:rsidRPr="00D56F42">
              <w:rPr>
                <w:rFonts w:ascii="Verdana" w:hAnsi="Verdana"/>
                <w:sz w:val="24"/>
                <w:szCs w:val="24"/>
              </w:rPr>
              <w:fldChar w:fldCharType="begin">
                <w:ffData>
                  <w:name w:val="Check18"/>
                  <w:enabled/>
                  <w:calcOnExit w:val="0"/>
                  <w:checkBox>
                    <w:sizeAuto/>
                    <w:default w:val="0"/>
                  </w:checkBox>
                </w:ffData>
              </w:fldChar>
            </w:r>
            <w:r w:rsidRPr="00D56F42">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sidRPr="00D56F42">
              <w:rPr>
                <w:rFonts w:ascii="Verdana" w:hAnsi="Verdana"/>
                <w:sz w:val="24"/>
                <w:szCs w:val="24"/>
              </w:rPr>
              <w:fldChar w:fldCharType="end"/>
            </w:r>
          </w:p>
        </w:tc>
        <w:tc>
          <w:tcPr>
            <w:tcW w:w="7200" w:type="dxa"/>
            <w:vAlign w:val="bottom"/>
          </w:tcPr>
          <w:p w:rsidR="003F4B5F" w:rsidRDefault="003F4B5F" w:rsidP="003F4B5F">
            <w:pPr>
              <w:pStyle w:val="ListParagraph"/>
              <w:ind w:left="0"/>
              <w:rPr>
                <w:rFonts w:ascii="Verdana" w:hAnsi="Verdana"/>
                <w:sz w:val="24"/>
                <w:szCs w:val="24"/>
              </w:rPr>
            </w:pPr>
            <w:r w:rsidRPr="00D56F42">
              <w:rPr>
                <w:rFonts w:ascii="Verdana" w:hAnsi="Verdana"/>
                <w:sz w:val="24"/>
                <w:szCs w:val="24"/>
              </w:rPr>
              <w:t>No</w:t>
            </w:r>
          </w:p>
          <w:p w:rsidR="003F4B5F" w:rsidRPr="00D56F42" w:rsidRDefault="003F4B5F" w:rsidP="003F4B5F">
            <w:pPr>
              <w:pStyle w:val="ListParagraph"/>
              <w:ind w:left="0"/>
              <w:rPr>
                <w:rFonts w:ascii="Verdana" w:hAnsi="Verdana"/>
                <w:sz w:val="24"/>
                <w:szCs w:val="24"/>
              </w:rPr>
            </w:pPr>
            <w:r w:rsidRPr="00D56F42">
              <w:rPr>
                <w:rFonts w:ascii="Verdana" w:hAnsi="Verdana"/>
                <w:sz w:val="24"/>
                <w:szCs w:val="24"/>
              </w:rPr>
              <w:t xml:space="preserve">Please </w:t>
            </w:r>
            <w:r>
              <w:rPr>
                <w:rFonts w:ascii="Verdana" w:hAnsi="Verdana"/>
                <w:sz w:val="24"/>
                <w:szCs w:val="24"/>
              </w:rPr>
              <w:t>explain why</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p>
        </w:tc>
      </w:tr>
    </w:tbl>
    <w:p w:rsidR="003F4B5F" w:rsidRDefault="003F4B5F" w:rsidP="003F4B5F">
      <w:pPr>
        <w:rPr>
          <w:b/>
        </w:rPr>
      </w:pPr>
    </w:p>
    <w:p w:rsidR="003D369E" w:rsidRDefault="007A344D" w:rsidP="00471C42">
      <w:pPr>
        <w:numPr>
          <w:ilvl w:val="0"/>
          <w:numId w:val="3"/>
        </w:numPr>
        <w:spacing w:line="276" w:lineRule="auto"/>
        <w:rPr>
          <w:b/>
        </w:rPr>
      </w:pPr>
      <w:r>
        <w:rPr>
          <w:b/>
        </w:rPr>
        <w:t>Does the draft guide contain the right level of</w:t>
      </w:r>
      <w:r w:rsidR="003D369E">
        <w:rPr>
          <w:b/>
        </w:rPr>
        <w:t xml:space="preserve"> detail?</w:t>
      </w:r>
    </w:p>
    <w:p w:rsidR="003D369E" w:rsidRPr="00C31763" w:rsidRDefault="003D369E" w:rsidP="003D369E">
      <w:pPr>
        <w:pStyle w:val="ListParagraph"/>
        <w:ind w:left="0"/>
        <w:rPr>
          <w:rFonts w:ascii="Verdana" w:hAnsi="Verdana"/>
          <w:b/>
          <w:sz w:val="24"/>
          <w:szCs w:val="24"/>
        </w:rPr>
      </w:pPr>
    </w:p>
    <w:tbl>
      <w:tblPr>
        <w:tblW w:w="0" w:type="auto"/>
        <w:tblInd w:w="412" w:type="dxa"/>
        <w:tblLook w:val="01E0" w:firstRow="1" w:lastRow="1" w:firstColumn="1" w:lastColumn="1" w:noHBand="0" w:noVBand="0"/>
      </w:tblPr>
      <w:tblGrid>
        <w:gridCol w:w="508"/>
        <w:gridCol w:w="7200"/>
      </w:tblGrid>
      <w:tr w:rsidR="003D369E" w:rsidTr="00EC6621">
        <w:tc>
          <w:tcPr>
            <w:tcW w:w="236" w:type="dxa"/>
          </w:tcPr>
          <w:p w:rsidR="003D369E" w:rsidRPr="00D56F42" w:rsidRDefault="003D369E" w:rsidP="00EC6621">
            <w:pPr>
              <w:pStyle w:val="ListParagraph"/>
              <w:ind w:left="0"/>
              <w:rPr>
                <w:rFonts w:ascii="Verdana" w:hAnsi="Verdana"/>
                <w:sz w:val="24"/>
                <w:szCs w:val="24"/>
              </w:rPr>
            </w:pPr>
            <w:r>
              <w:rPr>
                <w:rFonts w:ascii="Verdana" w:hAnsi="Verdana"/>
                <w:sz w:val="24"/>
                <w:szCs w:val="24"/>
              </w:rPr>
              <w:fldChar w:fldCharType="begin">
                <w:ffData>
                  <w:name w:val=""/>
                  <w:enabled/>
                  <w:calcOnExit w:val="0"/>
                  <w:checkBox>
                    <w:sizeAuto/>
                    <w:default w:val="1"/>
                    <w:checked w:val="0"/>
                  </w:checkBox>
                </w:ffData>
              </w:fldChar>
            </w:r>
            <w:r>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Pr>
                <w:rFonts w:ascii="Verdana" w:hAnsi="Verdana"/>
                <w:sz w:val="24"/>
                <w:szCs w:val="24"/>
              </w:rPr>
              <w:fldChar w:fldCharType="end"/>
            </w:r>
          </w:p>
        </w:tc>
        <w:tc>
          <w:tcPr>
            <w:tcW w:w="7200" w:type="dxa"/>
            <w:vAlign w:val="bottom"/>
          </w:tcPr>
          <w:p w:rsidR="003D369E" w:rsidRPr="00D56F42" w:rsidRDefault="003D369E" w:rsidP="00EC6621">
            <w:pPr>
              <w:pStyle w:val="ListParagraph"/>
              <w:ind w:left="0"/>
              <w:rPr>
                <w:rFonts w:ascii="Verdana" w:hAnsi="Verdana"/>
                <w:sz w:val="24"/>
                <w:szCs w:val="24"/>
              </w:rPr>
            </w:pPr>
            <w:r w:rsidRPr="00D56F42">
              <w:rPr>
                <w:rFonts w:ascii="Verdana" w:hAnsi="Verdana"/>
                <w:sz w:val="24"/>
                <w:szCs w:val="24"/>
              </w:rPr>
              <w:t>Yes</w:t>
            </w:r>
          </w:p>
        </w:tc>
      </w:tr>
      <w:tr w:rsidR="003D369E" w:rsidTr="00EC6621">
        <w:tc>
          <w:tcPr>
            <w:tcW w:w="236" w:type="dxa"/>
          </w:tcPr>
          <w:p w:rsidR="003D369E" w:rsidRPr="00D56F42" w:rsidRDefault="003D369E" w:rsidP="00EC6621">
            <w:pPr>
              <w:pStyle w:val="ListParagraph"/>
              <w:ind w:left="0"/>
              <w:rPr>
                <w:rFonts w:ascii="Verdana" w:hAnsi="Verdana"/>
                <w:sz w:val="24"/>
                <w:szCs w:val="24"/>
              </w:rPr>
            </w:pPr>
            <w:r w:rsidRPr="00D56F42">
              <w:rPr>
                <w:rFonts w:ascii="Verdana" w:hAnsi="Verdana"/>
                <w:sz w:val="24"/>
                <w:szCs w:val="24"/>
              </w:rPr>
              <w:fldChar w:fldCharType="begin">
                <w:ffData>
                  <w:name w:val="Check18"/>
                  <w:enabled/>
                  <w:calcOnExit w:val="0"/>
                  <w:checkBox>
                    <w:sizeAuto/>
                    <w:default w:val="0"/>
                  </w:checkBox>
                </w:ffData>
              </w:fldChar>
            </w:r>
            <w:r w:rsidRPr="00D56F42">
              <w:rPr>
                <w:rFonts w:ascii="Verdana" w:hAnsi="Verdana"/>
                <w:sz w:val="24"/>
                <w:szCs w:val="24"/>
              </w:rPr>
              <w:instrText xml:space="preserve"> FORMCHECKBOX </w:instrText>
            </w:r>
            <w:r w:rsidR="009E6CCE">
              <w:rPr>
                <w:rFonts w:ascii="Verdana" w:hAnsi="Verdana"/>
                <w:sz w:val="24"/>
                <w:szCs w:val="24"/>
              </w:rPr>
            </w:r>
            <w:r w:rsidR="009E6CCE">
              <w:rPr>
                <w:rFonts w:ascii="Verdana" w:hAnsi="Verdana"/>
                <w:sz w:val="24"/>
                <w:szCs w:val="24"/>
              </w:rPr>
              <w:fldChar w:fldCharType="separate"/>
            </w:r>
            <w:r w:rsidRPr="00D56F42">
              <w:rPr>
                <w:rFonts w:ascii="Verdana" w:hAnsi="Verdana"/>
                <w:sz w:val="24"/>
                <w:szCs w:val="24"/>
              </w:rPr>
              <w:fldChar w:fldCharType="end"/>
            </w:r>
          </w:p>
        </w:tc>
        <w:tc>
          <w:tcPr>
            <w:tcW w:w="7200" w:type="dxa"/>
            <w:vAlign w:val="bottom"/>
          </w:tcPr>
          <w:p w:rsidR="003D369E" w:rsidRDefault="003D369E" w:rsidP="00EC6621">
            <w:pPr>
              <w:pStyle w:val="ListParagraph"/>
              <w:ind w:left="0"/>
              <w:rPr>
                <w:rFonts w:ascii="Verdana" w:hAnsi="Verdana"/>
                <w:sz w:val="24"/>
                <w:szCs w:val="24"/>
              </w:rPr>
            </w:pPr>
            <w:r w:rsidRPr="00D56F42">
              <w:rPr>
                <w:rFonts w:ascii="Verdana" w:hAnsi="Verdana"/>
                <w:sz w:val="24"/>
                <w:szCs w:val="24"/>
              </w:rPr>
              <w:t>No</w:t>
            </w:r>
          </w:p>
          <w:p w:rsidR="003D369E" w:rsidRPr="00D56F42" w:rsidRDefault="003D369E" w:rsidP="00EC6621">
            <w:pPr>
              <w:pStyle w:val="ListParagraph"/>
              <w:ind w:left="0"/>
              <w:rPr>
                <w:rFonts w:ascii="Verdana" w:hAnsi="Verdana"/>
                <w:sz w:val="24"/>
                <w:szCs w:val="24"/>
              </w:rPr>
            </w:pPr>
            <w:r w:rsidRPr="00D56F42">
              <w:rPr>
                <w:rFonts w:ascii="Verdana" w:hAnsi="Verdana"/>
                <w:sz w:val="24"/>
                <w:szCs w:val="24"/>
              </w:rPr>
              <w:t xml:space="preserve">Please </w:t>
            </w:r>
            <w:r>
              <w:rPr>
                <w:rFonts w:ascii="Verdana" w:hAnsi="Verdana"/>
                <w:sz w:val="24"/>
                <w:szCs w:val="24"/>
              </w:rPr>
              <w:t>explain why</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p>
        </w:tc>
      </w:tr>
    </w:tbl>
    <w:p w:rsidR="003D369E" w:rsidRDefault="003D369E" w:rsidP="003D369E">
      <w:pPr>
        <w:spacing w:line="276" w:lineRule="auto"/>
        <w:ind w:left="360"/>
        <w:rPr>
          <w:b/>
        </w:rPr>
      </w:pPr>
    </w:p>
    <w:p w:rsidR="003F4B5F" w:rsidRDefault="00471C42" w:rsidP="00471C42">
      <w:pPr>
        <w:numPr>
          <w:ilvl w:val="0"/>
          <w:numId w:val="3"/>
        </w:numPr>
        <w:spacing w:line="276" w:lineRule="auto"/>
        <w:rPr>
          <w:b/>
        </w:rPr>
      </w:pPr>
      <w:r>
        <w:rPr>
          <w:b/>
        </w:rPr>
        <w:t>Please provide any other comments or suggestions on the draft guide.</w:t>
      </w:r>
    </w:p>
    <w:p w:rsidR="00D30E41" w:rsidRDefault="00D30E41" w:rsidP="00471C42">
      <w:pPr>
        <w:spacing w:line="276" w:lineRule="auto"/>
      </w:pPr>
    </w:p>
    <w:tbl>
      <w:tblPr>
        <w:tblW w:w="0" w:type="auto"/>
        <w:tblInd w:w="468" w:type="dxa"/>
        <w:tblCellMar>
          <w:top w:w="113" w:type="dxa"/>
          <w:bottom w:w="113" w:type="dxa"/>
        </w:tblCellMar>
        <w:tblLook w:val="01E0" w:firstRow="1" w:lastRow="1" w:firstColumn="1" w:lastColumn="1" w:noHBand="0" w:noVBand="0"/>
      </w:tblPr>
      <w:tblGrid>
        <w:gridCol w:w="7740"/>
      </w:tblGrid>
      <w:tr w:rsidR="00D30E41">
        <w:tc>
          <w:tcPr>
            <w:tcW w:w="7740" w:type="dxa"/>
          </w:tcPr>
          <w:p w:rsidR="00D30E41" w:rsidRDefault="00C31763" w:rsidP="00471C42">
            <w:pPr>
              <w:spacing w:line="276" w:lineRule="auto"/>
            </w:pPr>
            <w:r>
              <w:t xml:space="preserve">Please provide your comments: </w:t>
            </w:r>
            <w:r>
              <w:fldChar w:fldCharType="begin">
                <w:ffData>
                  <w:name w:val="Text8"/>
                  <w:enabled/>
                  <w:calcOnExit w:val="0"/>
                  <w:textInput/>
                </w:ffData>
              </w:fldChar>
            </w:r>
            <w:r>
              <w:instrText xml:space="preserve"> FORMTEXT </w:instrText>
            </w:r>
            <w:r>
              <w:fldChar w:fldCharType="separate"/>
            </w:r>
            <w:r w:rsidR="00251F62">
              <w:t> </w:t>
            </w:r>
            <w:r w:rsidR="00251F62">
              <w:t> </w:t>
            </w:r>
            <w:r w:rsidR="00251F62">
              <w:t> </w:t>
            </w:r>
            <w:r w:rsidR="00251F62">
              <w:t> </w:t>
            </w:r>
            <w:r w:rsidR="00251F62">
              <w:t> </w:t>
            </w:r>
            <w:r>
              <w:fldChar w:fldCharType="end"/>
            </w:r>
          </w:p>
        </w:tc>
      </w:tr>
    </w:tbl>
    <w:p w:rsidR="00D30E41" w:rsidRDefault="00D30E41" w:rsidP="00D30E41"/>
    <w:p w:rsidR="00D30E41" w:rsidRPr="00B36881" w:rsidRDefault="00907C6C" w:rsidP="00D30E41">
      <w:pPr>
        <w:pBdr>
          <w:bottom w:val="single" w:sz="4" w:space="7" w:color="003768"/>
        </w:pBdr>
        <w:rPr>
          <w:color w:val="003768"/>
          <w:sz w:val="52"/>
          <w:szCs w:val="52"/>
        </w:rPr>
      </w:pPr>
      <w:r>
        <w:rPr>
          <w:rFonts w:ascii="Georgia" w:hAnsi="Georgia"/>
          <w:color w:val="003768"/>
          <w:sz w:val="52"/>
          <w:szCs w:val="52"/>
        </w:rPr>
        <w:br w:type="page"/>
        <w:t>Section 2</w:t>
      </w:r>
      <w:r w:rsidR="008923E0">
        <w:rPr>
          <w:rFonts w:ascii="Georgia" w:hAnsi="Georgia"/>
          <w:color w:val="003768"/>
          <w:sz w:val="52"/>
          <w:szCs w:val="52"/>
        </w:rPr>
        <w:t>: a</w:t>
      </w:r>
      <w:r w:rsidR="00D30E41" w:rsidRPr="00B36881">
        <w:rPr>
          <w:rFonts w:ascii="Georgia" w:hAnsi="Georgia"/>
          <w:color w:val="003768"/>
          <w:sz w:val="52"/>
          <w:szCs w:val="52"/>
        </w:rPr>
        <w:t>bout you</w:t>
      </w:r>
    </w:p>
    <w:p w:rsidR="00D30E41" w:rsidRDefault="00D30E41" w:rsidP="00D30E41">
      <w:pPr>
        <w:rPr>
          <w:rFonts w:ascii="Arial" w:hAnsi="Arial"/>
          <w:sz w:val="22"/>
          <w:szCs w:val="22"/>
        </w:rPr>
      </w:pPr>
    </w:p>
    <w:p w:rsidR="00D30E41" w:rsidRPr="00511632" w:rsidRDefault="00D30E41" w:rsidP="00D30E41">
      <w:pPr>
        <w:rPr>
          <w:rFonts w:ascii="Arial" w:hAnsi="Arial"/>
          <w:sz w:val="22"/>
          <w:szCs w:val="22"/>
        </w:rPr>
      </w:pPr>
    </w:p>
    <w:p w:rsidR="00D30E41" w:rsidRPr="00511632" w:rsidRDefault="00D30E41" w:rsidP="00D30E41">
      <w:pPr>
        <w:numPr>
          <w:ilvl w:val="0"/>
          <w:numId w:val="10"/>
        </w:numPr>
        <w:rPr>
          <w:b/>
        </w:rPr>
      </w:pPr>
      <w:r w:rsidRPr="00511632">
        <w:rPr>
          <w:b/>
        </w:rPr>
        <w:t>Are you:</w:t>
      </w:r>
    </w:p>
    <w:p w:rsidR="00D30E41" w:rsidRPr="00511632" w:rsidRDefault="00D30E41" w:rsidP="00D30E4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A4509A" w:rsidRPr="00511632">
        <w:trPr>
          <w:trHeight w:val="1134"/>
          <w:jc w:val="center"/>
        </w:trPr>
        <w:tc>
          <w:tcPr>
            <w:tcW w:w="7220" w:type="dxa"/>
            <w:vAlign w:val="center"/>
          </w:tcPr>
          <w:p w:rsidR="00A4509A" w:rsidRPr="00511632" w:rsidRDefault="00A4509A" w:rsidP="00A40688">
            <w:r w:rsidRPr="00511632">
              <w:t>A member of the public</w:t>
            </w:r>
            <w:r>
              <w:t xml:space="preserve"> who has used our service</w:t>
            </w:r>
            <w:r w:rsidRPr="00511632">
              <w:t>?</w:t>
            </w:r>
          </w:p>
        </w:tc>
        <w:tc>
          <w:tcPr>
            <w:tcW w:w="654" w:type="dxa"/>
            <w:vAlign w:val="center"/>
          </w:tcPr>
          <w:p w:rsidR="00A4509A" w:rsidRPr="00511632" w:rsidRDefault="00251F62" w:rsidP="00A40688">
            <w:r>
              <w:fldChar w:fldCharType="begin">
                <w:ffData>
                  <w:name w:val=""/>
                  <w:enabled/>
                  <w:calcOnExit w:val="0"/>
                  <w:checkBox>
                    <w:sizeAuto/>
                    <w:default w:val="1"/>
                    <w:checked w:val="0"/>
                  </w:checkBox>
                </w:ffData>
              </w:fldChar>
            </w:r>
            <w:r>
              <w:instrText xml:space="preserve"> FORMCHECKBOX </w:instrText>
            </w:r>
            <w:r w:rsidR="009E6CCE">
              <w:fldChar w:fldCharType="separate"/>
            </w:r>
            <w:r>
              <w:fldChar w:fldCharType="end"/>
            </w:r>
          </w:p>
        </w:tc>
      </w:tr>
      <w:tr w:rsidR="00A4509A" w:rsidRPr="00511632">
        <w:trPr>
          <w:trHeight w:val="1134"/>
          <w:jc w:val="center"/>
        </w:trPr>
        <w:tc>
          <w:tcPr>
            <w:tcW w:w="7220" w:type="dxa"/>
            <w:vAlign w:val="center"/>
          </w:tcPr>
          <w:p w:rsidR="00A4509A" w:rsidRPr="00511632" w:rsidRDefault="00A4509A" w:rsidP="00A40688">
            <w:r>
              <w:t>A member of the public who has not used our service?</w:t>
            </w:r>
          </w:p>
        </w:tc>
        <w:tc>
          <w:tcPr>
            <w:tcW w:w="654" w:type="dxa"/>
            <w:vAlign w:val="center"/>
          </w:tcPr>
          <w:p w:rsidR="00A4509A" w:rsidRPr="00511632" w:rsidRDefault="00251F62" w:rsidP="00A40688">
            <w:r>
              <w:fldChar w:fldCharType="begin">
                <w:ffData>
                  <w:name w:val=""/>
                  <w:enabled/>
                  <w:calcOnExit w:val="0"/>
                  <w:checkBox>
                    <w:sizeAuto/>
                    <w:default w:val="1"/>
                    <w:checked w:val="0"/>
                  </w:checkBox>
                </w:ffData>
              </w:fldChar>
            </w:r>
            <w:r>
              <w:instrText xml:space="preserve"> FORMCHECKBOX </w:instrText>
            </w:r>
            <w:r w:rsidR="009E6CCE">
              <w:fldChar w:fldCharType="separate"/>
            </w:r>
            <w:r>
              <w:fldChar w:fldCharType="end"/>
            </w:r>
          </w:p>
        </w:tc>
      </w:tr>
      <w:tr w:rsidR="00A4509A">
        <w:trPr>
          <w:trHeight w:val="1457"/>
          <w:jc w:val="center"/>
        </w:trPr>
        <w:tc>
          <w:tcPr>
            <w:tcW w:w="7220" w:type="dxa"/>
            <w:vAlign w:val="center"/>
          </w:tcPr>
          <w:p w:rsidR="00A4509A" w:rsidRDefault="00A4509A" w:rsidP="00A40688">
            <w:r>
              <w:t>A representative of a public sector organisation?</w:t>
            </w:r>
          </w:p>
          <w:p w:rsidR="00A4509A" w:rsidRDefault="00A4509A" w:rsidP="00D870EE">
            <w:r>
              <w:t xml:space="preserve">Please specify: </w:t>
            </w:r>
            <w:r w:rsidR="00D870EE">
              <w:fldChar w:fldCharType="begin">
                <w:ffData>
                  <w:name w:val="Text2"/>
                  <w:enabled/>
                  <w:calcOnExit w:val="0"/>
                  <w:textInput/>
                </w:ffData>
              </w:fldChar>
            </w:r>
            <w:r w:rsidR="00D870EE">
              <w:instrText xml:space="preserve"> FORMTEXT </w:instrText>
            </w:r>
            <w:r w:rsidR="00D870EE">
              <w:fldChar w:fldCharType="separate"/>
            </w:r>
            <w:r w:rsidR="00D870EE">
              <w:rPr>
                <w:noProof/>
              </w:rPr>
              <w:t> </w:t>
            </w:r>
            <w:r w:rsidR="00D870EE">
              <w:rPr>
                <w:noProof/>
              </w:rPr>
              <w:t> </w:t>
            </w:r>
            <w:r w:rsidR="00D870EE">
              <w:rPr>
                <w:noProof/>
              </w:rPr>
              <w:t> </w:t>
            </w:r>
            <w:r w:rsidR="00D870EE">
              <w:rPr>
                <w:noProof/>
              </w:rPr>
              <w:t> </w:t>
            </w:r>
            <w:r w:rsidR="00D870EE">
              <w:rPr>
                <w:noProof/>
              </w:rPr>
              <w:t> </w:t>
            </w:r>
            <w:r w:rsidR="00D870EE">
              <w:fldChar w:fldCharType="end"/>
            </w:r>
          </w:p>
        </w:tc>
        <w:tc>
          <w:tcPr>
            <w:tcW w:w="654" w:type="dxa"/>
            <w:vAlign w:val="center"/>
          </w:tcPr>
          <w:p w:rsidR="00A4509A" w:rsidRDefault="00251F62" w:rsidP="00A40688">
            <w:r>
              <w:fldChar w:fldCharType="begin">
                <w:ffData>
                  <w:name w:val=""/>
                  <w:enabled/>
                  <w:calcOnExit w:val="0"/>
                  <w:checkBox>
                    <w:sizeAuto/>
                    <w:default w:val="1"/>
                    <w:checked w:val="0"/>
                  </w:checkBox>
                </w:ffData>
              </w:fldChar>
            </w:r>
            <w:r>
              <w:instrText xml:space="preserve"> FORMCHECKBOX </w:instrText>
            </w:r>
            <w:r w:rsidR="009E6CCE">
              <w:fldChar w:fldCharType="separate"/>
            </w:r>
            <w:r>
              <w:fldChar w:fldCharType="end"/>
            </w:r>
          </w:p>
        </w:tc>
      </w:tr>
      <w:tr w:rsidR="00A4509A">
        <w:trPr>
          <w:trHeight w:val="1398"/>
          <w:jc w:val="center"/>
        </w:trPr>
        <w:tc>
          <w:tcPr>
            <w:tcW w:w="7220" w:type="dxa"/>
            <w:vAlign w:val="center"/>
          </w:tcPr>
          <w:p w:rsidR="00A4509A" w:rsidRDefault="00A4509A" w:rsidP="00A40688">
            <w:r>
              <w:t>A representative of a private sector organisation?</w:t>
            </w:r>
          </w:p>
          <w:p w:rsidR="00A4509A" w:rsidRDefault="00A4509A" w:rsidP="00A40688">
            <w:r>
              <w:t xml:space="preserve">Please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4" w:type="dxa"/>
            <w:vAlign w:val="center"/>
          </w:tcPr>
          <w:p w:rsidR="00A4509A" w:rsidRDefault="00251F62" w:rsidP="00A40688">
            <w:r>
              <w:fldChar w:fldCharType="begin">
                <w:ffData>
                  <w:name w:val=""/>
                  <w:enabled/>
                  <w:calcOnExit w:val="0"/>
                  <w:checkBox>
                    <w:sizeAuto/>
                    <w:default w:val="1"/>
                    <w:checked w:val="0"/>
                  </w:checkBox>
                </w:ffData>
              </w:fldChar>
            </w:r>
            <w:r>
              <w:instrText xml:space="preserve"> FORMCHECKBOX </w:instrText>
            </w:r>
            <w:r w:rsidR="009E6CCE">
              <w:fldChar w:fldCharType="separate"/>
            </w:r>
            <w:r>
              <w:fldChar w:fldCharType="end"/>
            </w:r>
          </w:p>
          <w:p w:rsidR="00A4509A" w:rsidRDefault="00A4509A" w:rsidP="00A40688"/>
        </w:tc>
      </w:tr>
      <w:tr w:rsidR="00A4509A">
        <w:trPr>
          <w:trHeight w:val="1573"/>
          <w:jc w:val="center"/>
        </w:trPr>
        <w:tc>
          <w:tcPr>
            <w:tcW w:w="7220" w:type="dxa"/>
            <w:vAlign w:val="center"/>
          </w:tcPr>
          <w:p w:rsidR="00A4509A" w:rsidRDefault="00A4509A" w:rsidP="00A40688">
            <w:r>
              <w:t>A representative of a community, voluntary or charitable organisation, or of a trade body?</w:t>
            </w:r>
          </w:p>
          <w:p w:rsidR="00A4509A" w:rsidRDefault="00A4509A" w:rsidP="00A40688">
            <w:r>
              <w:t xml:space="preserve">Please specify: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4" w:type="dxa"/>
            <w:vAlign w:val="center"/>
          </w:tcPr>
          <w:p w:rsidR="00A4509A" w:rsidRDefault="00251F62" w:rsidP="00A40688">
            <w:r>
              <w:fldChar w:fldCharType="begin">
                <w:ffData>
                  <w:name w:val=""/>
                  <w:enabled/>
                  <w:calcOnExit w:val="0"/>
                  <w:checkBox>
                    <w:sizeAuto/>
                    <w:default w:val="1"/>
                    <w:checked w:val="0"/>
                  </w:checkBox>
                </w:ffData>
              </w:fldChar>
            </w:r>
            <w:r>
              <w:instrText xml:space="preserve"> FORMCHECKBOX </w:instrText>
            </w:r>
            <w:r w:rsidR="009E6CCE">
              <w:fldChar w:fldCharType="separate"/>
            </w:r>
            <w:r>
              <w:fldChar w:fldCharType="end"/>
            </w:r>
          </w:p>
          <w:p w:rsidR="00A4509A" w:rsidRDefault="00A4509A" w:rsidP="00A40688"/>
          <w:p w:rsidR="00A4509A" w:rsidRDefault="00A4509A" w:rsidP="00A40688"/>
        </w:tc>
      </w:tr>
      <w:tr w:rsidR="00A4509A">
        <w:trPr>
          <w:trHeight w:val="1134"/>
          <w:jc w:val="center"/>
        </w:trPr>
        <w:tc>
          <w:tcPr>
            <w:tcW w:w="7220" w:type="dxa"/>
            <w:vAlign w:val="center"/>
          </w:tcPr>
          <w:p w:rsidR="00A4509A" w:rsidRDefault="00A4509A" w:rsidP="00A40688">
            <w:r>
              <w:t>An ICO employee?</w:t>
            </w:r>
          </w:p>
        </w:tc>
        <w:tc>
          <w:tcPr>
            <w:tcW w:w="654" w:type="dxa"/>
            <w:vAlign w:val="center"/>
          </w:tcPr>
          <w:p w:rsidR="00A4509A" w:rsidRDefault="00251F62" w:rsidP="00A40688">
            <w:r>
              <w:fldChar w:fldCharType="begin">
                <w:ffData>
                  <w:name w:val=""/>
                  <w:enabled/>
                  <w:calcOnExit w:val="0"/>
                  <w:checkBox>
                    <w:sizeAuto/>
                    <w:default w:val="1"/>
                    <w:checked w:val="0"/>
                  </w:checkBox>
                </w:ffData>
              </w:fldChar>
            </w:r>
            <w:r>
              <w:instrText xml:space="preserve"> FORMCHECKBOX </w:instrText>
            </w:r>
            <w:r w:rsidR="009E6CCE">
              <w:fldChar w:fldCharType="separate"/>
            </w:r>
            <w:r>
              <w:fldChar w:fldCharType="end"/>
            </w:r>
          </w:p>
        </w:tc>
      </w:tr>
      <w:tr w:rsidR="00A4509A">
        <w:trPr>
          <w:trHeight w:val="1134"/>
          <w:jc w:val="center"/>
        </w:trPr>
        <w:tc>
          <w:tcPr>
            <w:tcW w:w="7220" w:type="dxa"/>
            <w:vAlign w:val="center"/>
          </w:tcPr>
          <w:p w:rsidR="00A4509A" w:rsidRDefault="00A4509A" w:rsidP="00A40688">
            <w:r>
              <w:t>Other?</w:t>
            </w:r>
          </w:p>
          <w:p w:rsidR="00A4509A" w:rsidRDefault="00A4509A" w:rsidP="00A40688">
            <w:r>
              <w:t xml:space="preserve">Please specify: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4" w:type="dxa"/>
            <w:vAlign w:val="center"/>
          </w:tcPr>
          <w:p w:rsidR="00A4509A" w:rsidRDefault="00251F62" w:rsidP="00A40688">
            <w:r>
              <w:fldChar w:fldCharType="begin">
                <w:ffData>
                  <w:name w:val=""/>
                  <w:enabled/>
                  <w:calcOnExit w:val="0"/>
                  <w:checkBox>
                    <w:sizeAuto/>
                    <w:default w:val="1"/>
                    <w:checked w:val="0"/>
                  </w:checkBox>
                </w:ffData>
              </w:fldChar>
            </w:r>
            <w:r>
              <w:instrText xml:space="preserve"> FORMCHECKBOX </w:instrText>
            </w:r>
            <w:r w:rsidR="009E6CCE">
              <w:fldChar w:fldCharType="separate"/>
            </w:r>
            <w:r>
              <w:fldChar w:fldCharType="end"/>
            </w:r>
          </w:p>
          <w:p w:rsidR="00A4509A" w:rsidRDefault="00A4509A" w:rsidP="00A40688"/>
        </w:tc>
      </w:tr>
    </w:tbl>
    <w:p w:rsidR="00D30E41" w:rsidRDefault="00D30E41" w:rsidP="00D30E41"/>
    <w:p w:rsidR="00D30E41" w:rsidRDefault="00617CCC" w:rsidP="00D30E41">
      <w:pPr>
        <w:rPr>
          <w:color w:val="808080"/>
        </w:rPr>
      </w:pPr>
      <w:r>
        <w:rPr>
          <w:color w:val="808080"/>
        </w:rPr>
        <w:t xml:space="preserve"> </w:t>
      </w:r>
    </w:p>
    <w:p w:rsidR="00D30E41" w:rsidRDefault="00D30E41" w:rsidP="00D30E41"/>
    <w:p w:rsidR="00D30E41" w:rsidRDefault="00D30E41" w:rsidP="00D30E41">
      <w:pPr>
        <w:jc w:val="center"/>
        <w:rPr>
          <w:b/>
          <w:color w:val="003768"/>
        </w:rPr>
      </w:pPr>
      <w:r w:rsidRPr="008A1F1D">
        <w:rPr>
          <w:b/>
          <w:color w:val="003768"/>
        </w:rPr>
        <w:t>Thank you for completing this consultation.</w:t>
      </w:r>
    </w:p>
    <w:p w:rsidR="00512F23" w:rsidRDefault="00D70F8F" w:rsidP="00D70F8F">
      <w:pPr>
        <w:jc w:val="center"/>
        <w:rPr>
          <w:b/>
          <w:color w:val="003768"/>
        </w:rPr>
      </w:pPr>
      <w:r>
        <w:rPr>
          <w:b/>
          <w:color w:val="003768"/>
        </w:rPr>
        <w:t>We value your input</w:t>
      </w:r>
      <w:r w:rsidR="008923E0">
        <w:rPr>
          <w:b/>
          <w:color w:val="003768"/>
        </w:rPr>
        <w:t>.</w:t>
      </w:r>
    </w:p>
    <w:sectPr w:rsidR="00512F23">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CE" w:rsidRDefault="009E6CCE">
      <w:r>
        <w:separator/>
      </w:r>
    </w:p>
  </w:endnote>
  <w:endnote w:type="continuationSeparator" w:id="0">
    <w:p w:rsidR="009E6CCE" w:rsidRDefault="009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ED" w:rsidRPr="00147AE4" w:rsidRDefault="003305ED">
    <w:pPr>
      <w:pStyle w:val="Footer"/>
      <w:rPr>
        <w:sz w:val="20"/>
        <w:szCs w:val="20"/>
      </w:rPr>
    </w:pPr>
    <w:r>
      <w:rPr>
        <w:sz w:val="20"/>
        <w:szCs w:val="20"/>
      </w:rPr>
      <w:tab/>
    </w:r>
    <w:r w:rsidRPr="00147AE4">
      <w:rPr>
        <w:rStyle w:val="PageNumber"/>
        <w:sz w:val="20"/>
        <w:szCs w:val="20"/>
      </w:rPr>
      <w:fldChar w:fldCharType="begin"/>
    </w:r>
    <w:r w:rsidRPr="00147AE4">
      <w:rPr>
        <w:rStyle w:val="PageNumber"/>
        <w:sz w:val="20"/>
        <w:szCs w:val="20"/>
      </w:rPr>
      <w:instrText xml:space="preserve"> PAGE </w:instrText>
    </w:r>
    <w:r w:rsidRPr="00147AE4">
      <w:rPr>
        <w:rStyle w:val="PageNumber"/>
        <w:sz w:val="20"/>
        <w:szCs w:val="20"/>
      </w:rPr>
      <w:fldChar w:fldCharType="separate"/>
    </w:r>
    <w:r w:rsidR="0003046C">
      <w:rPr>
        <w:rStyle w:val="PageNumber"/>
        <w:noProof/>
        <w:sz w:val="20"/>
        <w:szCs w:val="20"/>
      </w:rPr>
      <w:t>4</w:t>
    </w:r>
    <w:r w:rsidRPr="00147AE4">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CE" w:rsidRDefault="009E6CCE">
      <w:r>
        <w:separator/>
      </w:r>
    </w:p>
  </w:footnote>
  <w:footnote w:type="continuationSeparator" w:id="0">
    <w:p w:rsidR="009E6CCE" w:rsidRDefault="009E6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F41"/>
    <w:multiLevelType w:val="hybridMultilevel"/>
    <w:tmpl w:val="71D8F7E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0B2194"/>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072D7254"/>
    <w:multiLevelType w:val="hybridMultilevel"/>
    <w:tmpl w:val="9CA61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843ED4"/>
    <w:multiLevelType w:val="hybridMultilevel"/>
    <w:tmpl w:val="F6CEE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E1857"/>
    <w:multiLevelType w:val="multilevel"/>
    <w:tmpl w:val="2D22DDF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20593E13"/>
    <w:multiLevelType w:val="multilevel"/>
    <w:tmpl w:val="2D22DDF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206F03F9"/>
    <w:multiLevelType w:val="hybridMultilevel"/>
    <w:tmpl w:val="922C1F10"/>
    <w:lvl w:ilvl="0" w:tplc="EB4A0F1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413531"/>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35A40AEC"/>
    <w:multiLevelType w:val="hybridMultilevel"/>
    <w:tmpl w:val="43AC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4D6C62"/>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46200F49"/>
    <w:multiLevelType w:val="hybridMultilevel"/>
    <w:tmpl w:val="4A80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C1E5E"/>
    <w:multiLevelType w:val="hybridMultilevel"/>
    <w:tmpl w:val="82462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23485"/>
    <w:multiLevelType w:val="hybridMultilevel"/>
    <w:tmpl w:val="FA66C88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AA3DE7"/>
    <w:multiLevelType w:val="hybridMultilevel"/>
    <w:tmpl w:val="ACD4E812"/>
    <w:lvl w:ilvl="0" w:tplc="C038A424">
      <w:start w:val="1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F676AE"/>
    <w:multiLevelType w:val="multilevel"/>
    <w:tmpl w:val="9566E1F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FAA40B8"/>
    <w:multiLevelType w:val="hybridMultilevel"/>
    <w:tmpl w:val="7324993A"/>
    <w:lvl w:ilvl="0" w:tplc="B66E2B4C">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C37DA0"/>
    <w:multiLevelType w:val="hybridMultilevel"/>
    <w:tmpl w:val="70DE5C6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FF57A9C"/>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494481B"/>
    <w:multiLevelType w:val="hybridMultilevel"/>
    <w:tmpl w:val="88C09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BF037D4"/>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nsid w:val="71116A62"/>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nsid w:val="77A2640E"/>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4"/>
  </w:num>
  <w:num w:numId="2">
    <w:abstractNumId w:val="16"/>
  </w:num>
  <w:num w:numId="3">
    <w:abstractNumId w:val="5"/>
  </w:num>
  <w:num w:numId="4">
    <w:abstractNumId w:val="17"/>
  </w:num>
  <w:num w:numId="5">
    <w:abstractNumId w:val="1"/>
  </w:num>
  <w:num w:numId="6">
    <w:abstractNumId w:val="19"/>
  </w:num>
  <w:num w:numId="7">
    <w:abstractNumId w:val="20"/>
  </w:num>
  <w:num w:numId="8">
    <w:abstractNumId w:val="21"/>
  </w:num>
  <w:num w:numId="9">
    <w:abstractNumId w:val="7"/>
  </w:num>
  <w:num w:numId="10">
    <w:abstractNumId w:val="9"/>
  </w:num>
  <w:num w:numId="11">
    <w:abstractNumId w:val="2"/>
  </w:num>
  <w:num w:numId="12">
    <w:abstractNumId w:val="18"/>
  </w:num>
  <w:num w:numId="13">
    <w:abstractNumId w:val="6"/>
  </w:num>
  <w:num w:numId="14">
    <w:abstractNumId w:val="12"/>
  </w:num>
  <w:num w:numId="15">
    <w:abstractNumId w:val="0"/>
  </w:num>
  <w:num w:numId="16">
    <w:abstractNumId w:val="13"/>
  </w:num>
  <w:num w:numId="17">
    <w:abstractNumId w:val="15"/>
  </w:num>
  <w:num w:numId="18">
    <w:abstractNumId w:val="11"/>
  </w:num>
  <w:num w:numId="19">
    <w:abstractNumId w:val="3"/>
  </w:num>
  <w:num w:numId="20">
    <w:abstractNumId w:val="1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E4"/>
    <w:rsid w:val="00005A02"/>
    <w:rsid w:val="00007138"/>
    <w:rsid w:val="00023D58"/>
    <w:rsid w:val="0003046C"/>
    <w:rsid w:val="00031BB0"/>
    <w:rsid w:val="00055096"/>
    <w:rsid w:val="00056AD1"/>
    <w:rsid w:val="00056DAA"/>
    <w:rsid w:val="00066940"/>
    <w:rsid w:val="00095C09"/>
    <w:rsid w:val="000A2119"/>
    <w:rsid w:val="000A252B"/>
    <w:rsid w:val="000A3FEF"/>
    <w:rsid w:val="000B0A0F"/>
    <w:rsid w:val="000B4489"/>
    <w:rsid w:val="000B63DF"/>
    <w:rsid w:val="000D149A"/>
    <w:rsid w:val="000D20CA"/>
    <w:rsid w:val="000D3E43"/>
    <w:rsid w:val="000D5B1C"/>
    <w:rsid w:val="000D5C84"/>
    <w:rsid w:val="000D6505"/>
    <w:rsid w:val="000E513C"/>
    <w:rsid w:val="000F2482"/>
    <w:rsid w:val="001019D9"/>
    <w:rsid w:val="00106D1A"/>
    <w:rsid w:val="00111EC9"/>
    <w:rsid w:val="00121682"/>
    <w:rsid w:val="001256BB"/>
    <w:rsid w:val="001274AA"/>
    <w:rsid w:val="00130095"/>
    <w:rsid w:val="00131A0D"/>
    <w:rsid w:val="00133931"/>
    <w:rsid w:val="001365E4"/>
    <w:rsid w:val="00147AE4"/>
    <w:rsid w:val="00147DD0"/>
    <w:rsid w:val="00162B95"/>
    <w:rsid w:val="00165055"/>
    <w:rsid w:val="0016668C"/>
    <w:rsid w:val="0017247C"/>
    <w:rsid w:val="0017275E"/>
    <w:rsid w:val="00175D06"/>
    <w:rsid w:val="00176ED8"/>
    <w:rsid w:val="001849D4"/>
    <w:rsid w:val="00187996"/>
    <w:rsid w:val="001929EE"/>
    <w:rsid w:val="0019511E"/>
    <w:rsid w:val="00195277"/>
    <w:rsid w:val="001955D5"/>
    <w:rsid w:val="001957C9"/>
    <w:rsid w:val="001B004F"/>
    <w:rsid w:val="001B4036"/>
    <w:rsid w:val="001C0586"/>
    <w:rsid w:val="001D1664"/>
    <w:rsid w:val="001E3608"/>
    <w:rsid w:val="001E5081"/>
    <w:rsid w:val="001E76A3"/>
    <w:rsid w:val="001F0169"/>
    <w:rsid w:val="001F4B91"/>
    <w:rsid w:val="001F51EB"/>
    <w:rsid w:val="00206267"/>
    <w:rsid w:val="00206328"/>
    <w:rsid w:val="0020716B"/>
    <w:rsid w:val="002110E0"/>
    <w:rsid w:val="0021407D"/>
    <w:rsid w:val="00216DBC"/>
    <w:rsid w:val="002176F5"/>
    <w:rsid w:val="0022354D"/>
    <w:rsid w:val="00224795"/>
    <w:rsid w:val="0023080A"/>
    <w:rsid w:val="0023326E"/>
    <w:rsid w:val="0023655E"/>
    <w:rsid w:val="002425FE"/>
    <w:rsid w:val="00251F62"/>
    <w:rsid w:val="0025239A"/>
    <w:rsid w:val="00257429"/>
    <w:rsid w:val="002609B0"/>
    <w:rsid w:val="00260DC7"/>
    <w:rsid w:val="00283CD0"/>
    <w:rsid w:val="0028439C"/>
    <w:rsid w:val="002903B1"/>
    <w:rsid w:val="002A20C9"/>
    <w:rsid w:val="002B279D"/>
    <w:rsid w:val="002B6D80"/>
    <w:rsid w:val="002D0234"/>
    <w:rsid w:val="002D1EC9"/>
    <w:rsid w:val="002E1425"/>
    <w:rsid w:val="002E32E7"/>
    <w:rsid w:val="002E72B9"/>
    <w:rsid w:val="002F0CEE"/>
    <w:rsid w:val="002F0ECA"/>
    <w:rsid w:val="00312E8D"/>
    <w:rsid w:val="003134F7"/>
    <w:rsid w:val="003137E5"/>
    <w:rsid w:val="003203BD"/>
    <w:rsid w:val="003250A3"/>
    <w:rsid w:val="003277C2"/>
    <w:rsid w:val="003305ED"/>
    <w:rsid w:val="00331E2D"/>
    <w:rsid w:val="0034022A"/>
    <w:rsid w:val="00343981"/>
    <w:rsid w:val="003607FB"/>
    <w:rsid w:val="00375C5E"/>
    <w:rsid w:val="00377EA1"/>
    <w:rsid w:val="00386727"/>
    <w:rsid w:val="00387CCD"/>
    <w:rsid w:val="00391913"/>
    <w:rsid w:val="00397663"/>
    <w:rsid w:val="003A2B96"/>
    <w:rsid w:val="003A3109"/>
    <w:rsid w:val="003B0191"/>
    <w:rsid w:val="003B3E18"/>
    <w:rsid w:val="003B6CFB"/>
    <w:rsid w:val="003B6FC3"/>
    <w:rsid w:val="003C0E2D"/>
    <w:rsid w:val="003C32F3"/>
    <w:rsid w:val="003C4188"/>
    <w:rsid w:val="003D0882"/>
    <w:rsid w:val="003D30E7"/>
    <w:rsid w:val="003D369E"/>
    <w:rsid w:val="003D4B83"/>
    <w:rsid w:val="003D616F"/>
    <w:rsid w:val="003F2D45"/>
    <w:rsid w:val="003F3647"/>
    <w:rsid w:val="003F4B5F"/>
    <w:rsid w:val="003F572D"/>
    <w:rsid w:val="003F77EA"/>
    <w:rsid w:val="003F77EF"/>
    <w:rsid w:val="004032F9"/>
    <w:rsid w:val="004140AE"/>
    <w:rsid w:val="0041465D"/>
    <w:rsid w:val="0041580E"/>
    <w:rsid w:val="00426723"/>
    <w:rsid w:val="00433627"/>
    <w:rsid w:val="004373DD"/>
    <w:rsid w:val="00441908"/>
    <w:rsid w:val="00446573"/>
    <w:rsid w:val="00450509"/>
    <w:rsid w:val="0045188D"/>
    <w:rsid w:val="0045502D"/>
    <w:rsid w:val="00467553"/>
    <w:rsid w:val="00471C42"/>
    <w:rsid w:val="004758AA"/>
    <w:rsid w:val="004955A7"/>
    <w:rsid w:val="004972F9"/>
    <w:rsid w:val="004A30F2"/>
    <w:rsid w:val="004A5454"/>
    <w:rsid w:val="004A556E"/>
    <w:rsid w:val="004A5A5B"/>
    <w:rsid w:val="004A5E17"/>
    <w:rsid w:val="004A6DC3"/>
    <w:rsid w:val="004B154D"/>
    <w:rsid w:val="004B5371"/>
    <w:rsid w:val="004B765A"/>
    <w:rsid w:val="004B768E"/>
    <w:rsid w:val="004C09B0"/>
    <w:rsid w:val="004C1CEA"/>
    <w:rsid w:val="004C22D3"/>
    <w:rsid w:val="004C5B5B"/>
    <w:rsid w:val="004D0F37"/>
    <w:rsid w:val="004D71FD"/>
    <w:rsid w:val="004D7428"/>
    <w:rsid w:val="004E0F23"/>
    <w:rsid w:val="004E2D19"/>
    <w:rsid w:val="004E569D"/>
    <w:rsid w:val="004E7945"/>
    <w:rsid w:val="004F2A2B"/>
    <w:rsid w:val="00504F71"/>
    <w:rsid w:val="00505F81"/>
    <w:rsid w:val="00511632"/>
    <w:rsid w:val="00512F23"/>
    <w:rsid w:val="0051563B"/>
    <w:rsid w:val="00527B46"/>
    <w:rsid w:val="00531065"/>
    <w:rsid w:val="005311DD"/>
    <w:rsid w:val="00531A36"/>
    <w:rsid w:val="0054179D"/>
    <w:rsid w:val="00542174"/>
    <w:rsid w:val="00565848"/>
    <w:rsid w:val="00567D97"/>
    <w:rsid w:val="005733F2"/>
    <w:rsid w:val="00573C4E"/>
    <w:rsid w:val="005760CC"/>
    <w:rsid w:val="00580EE7"/>
    <w:rsid w:val="00583B4B"/>
    <w:rsid w:val="00583F11"/>
    <w:rsid w:val="00584D71"/>
    <w:rsid w:val="0058754D"/>
    <w:rsid w:val="00591C98"/>
    <w:rsid w:val="005922D5"/>
    <w:rsid w:val="005947C3"/>
    <w:rsid w:val="005A194B"/>
    <w:rsid w:val="005A23B4"/>
    <w:rsid w:val="005A27C8"/>
    <w:rsid w:val="005A3EEE"/>
    <w:rsid w:val="005A59CE"/>
    <w:rsid w:val="005B1306"/>
    <w:rsid w:val="005B3266"/>
    <w:rsid w:val="005B5473"/>
    <w:rsid w:val="005B58F0"/>
    <w:rsid w:val="005B5FCF"/>
    <w:rsid w:val="005D3F1F"/>
    <w:rsid w:val="005D4B53"/>
    <w:rsid w:val="005E297D"/>
    <w:rsid w:val="005E4217"/>
    <w:rsid w:val="005E6627"/>
    <w:rsid w:val="005F0D25"/>
    <w:rsid w:val="005F634B"/>
    <w:rsid w:val="00605A09"/>
    <w:rsid w:val="00607412"/>
    <w:rsid w:val="006103DC"/>
    <w:rsid w:val="00617CCC"/>
    <w:rsid w:val="00624862"/>
    <w:rsid w:val="006256A2"/>
    <w:rsid w:val="00626968"/>
    <w:rsid w:val="00627176"/>
    <w:rsid w:val="00630F04"/>
    <w:rsid w:val="00634E22"/>
    <w:rsid w:val="00647EC2"/>
    <w:rsid w:val="006540C0"/>
    <w:rsid w:val="0065526E"/>
    <w:rsid w:val="00660A0D"/>
    <w:rsid w:val="006650D5"/>
    <w:rsid w:val="006708A5"/>
    <w:rsid w:val="00671884"/>
    <w:rsid w:val="00674BE0"/>
    <w:rsid w:val="00675682"/>
    <w:rsid w:val="00675809"/>
    <w:rsid w:val="0067783B"/>
    <w:rsid w:val="00681CAD"/>
    <w:rsid w:val="00684C33"/>
    <w:rsid w:val="006A0C00"/>
    <w:rsid w:val="006B4E39"/>
    <w:rsid w:val="006C2F9E"/>
    <w:rsid w:val="006C51B3"/>
    <w:rsid w:val="006C6620"/>
    <w:rsid w:val="006C7EFC"/>
    <w:rsid w:val="006D0054"/>
    <w:rsid w:val="006D1174"/>
    <w:rsid w:val="006E0256"/>
    <w:rsid w:val="006F463B"/>
    <w:rsid w:val="006F7181"/>
    <w:rsid w:val="00701294"/>
    <w:rsid w:val="007078DA"/>
    <w:rsid w:val="00707975"/>
    <w:rsid w:val="00707A2C"/>
    <w:rsid w:val="007178B4"/>
    <w:rsid w:val="007249C7"/>
    <w:rsid w:val="00727B57"/>
    <w:rsid w:val="007324E5"/>
    <w:rsid w:val="007441A4"/>
    <w:rsid w:val="007479FC"/>
    <w:rsid w:val="0075124F"/>
    <w:rsid w:val="00755C8A"/>
    <w:rsid w:val="00777B6E"/>
    <w:rsid w:val="00783C0A"/>
    <w:rsid w:val="007954FB"/>
    <w:rsid w:val="00797253"/>
    <w:rsid w:val="007A082B"/>
    <w:rsid w:val="007A1BFD"/>
    <w:rsid w:val="007A344D"/>
    <w:rsid w:val="007A4278"/>
    <w:rsid w:val="007B34CB"/>
    <w:rsid w:val="007B60B5"/>
    <w:rsid w:val="007C4140"/>
    <w:rsid w:val="007C5B36"/>
    <w:rsid w:val="007C5BCE"/>
    <w:rsid w:val="007D269E"/>
    <w:rsid w:val="007D304F"/>
    <w:rsid w:val="007D3478"/>
    <w:rsid w:val="007D56F4"/>
    <w:rsid w:val="007E1522"/>
    <w:rsid w:val="007E67E3"/>
    <w:rsid w:val="007E6AB0"/>
    <w:rsid w:val="007F5D1D"/>
    <w:rsid w:val="0080172A"/>
    <w:rsid w:val="00806916"/>
    <w:rsid w:val="00807B4B"/>
    <w:rsid w:val="00822A15"/>
    <w:rsid w:val="00822B42"/>
    <w:rsid w:val="00823069"/>
    <w:rsid w:val="00830441"/>
    <w:rsid w:val="008405EB"/>
    <w:rsid w:val="00841D31"/>
    <w:rsid w:val="0087104B"/>
    <w:rsid w:val="00871237"/>
    <w:rsid w:val="0087135B"/>
    <w:rsid w:val="00875570"/>
    <w:rsid w:val="008808F0"/>
    <w:rsid w:val="00882ACF"/>
    <w:rsid w:val="00885244"/>
    <w:rsid w:val="00886C9A"/>
    <w:rsid w:val="00891ECA"/>
    <w:rsid w:val="008923E0"/>
    <w:rsid w:val="00897AD0"/>
    <w:rsid w:val="008B1E5B"/>
    <w:rsid w:val="008B43B8"/>
    <w:rsid w:val="008D270F"/>
    <w:rsid w:val="008E34D6"/>
    <w:rsid w:val="008E76C4"/>
    <w:rsid w:val="008F2746"/>
    <w:rsid w:val="00907C6C"/>
    <w:rsid w:val="00907F31"/>
    <w:rsid w:val="009252F9"/>
    <w:rsid w:val="00930327"/>
    <w:rsid w:val="00930760"/>
    <w:rsid w:val="009355B5"/>
    <w:rsid w:val="0094212F"/>
    <w:rsid w:val="00963206"/>
    <w:rsid w:val="00974A5E"/>
    <w:rsid w:val="009973C2"/>
    <w:rsid w:val="009A095B"/>
    <w:rsid w:val="009A1164"/>
    <w:rsid w:val="009A5E5E"/>
    <w:rsid w:val="009A7347"/>
    <w:rsid w:val="009A7A63"/>
    <w:rsid w:val="009A7B14"/>
    <w:rsid w:val="009B01CA"/>
    <w:rsid w:val="009B28F7"/>
    <w:rsid w:val="009B2C3C"/>
    <w:rsid w:val="009B7B01"/>
    <w:rsid w:val="009C5E43"/>
    <w:rsid w:val="009C6B8C"/>
    <w:rsid w:val="009D1607"/>
    <w:rsid w:val="009D5B39"/>
    <w:rsid w:val="009D6F71"/>
    <w:rsid w:val="009E64D7"/>
    <w:rsid w:val="009E6CCE"/>
    <w:rsid w:val="009F27AA"/>
    <w:rsid w:val="009F38B9"/>
    <w:rsid w:val="00A01EAF"/>
    <w:rsid w:val="00A07AD2"/>
    <w:rsid w:val="00A121C9"/>
    <w:rsid w:val="00A210D6"/>
    <w:rsid w:val="00A23482"/>
    <w:rsid w:val="00A2692E"/>
    <w:rsid w:val="00A333BE"/>
    <w:rsid w:val="00A34D04"/>
    <w:rsid w:val="00A34E9D"/>
    <w:rsid w:val="00A40688"/>
    <w:rsid w:val="00A4509A"/>
    <w:rsid w:val="00A47C0E"/>
    <w:rsid w:val="00A47C9F"/>
    <w:rsid w:val="00A5081F"/>
    <w:rsid w:val="00A52949"/>
    <w:rsid w:val="00A545FE"/>
    <w:rsid w:val="00A579B7"/>
    <w:rsid w:val="00A61888"/>
    <w:rsid w:val="00A6744B"/>
    <w:rsid w:val="00A75B2F"/>
    <w:rsid w:val="00A77DD7"/>
    <w:rsid w:val="00A80840"/>
    <w:rsid w:val="00A82279"/>
    <w:rsid w:val="00A8619D"/>
    <w:rsid w:val="00A90583"/>
    <w:rsid w:val="00A929C7"/>
    <w:rsid w:val="00AA2ADE"/>
    <w:rsid w:val="00AA2CB0"/>
    <w:rsid w:val="00AB356E"/>
    <w:rsid w:val="00AC351B"/>
    <w:rsid w:val="00AC4A4E"/>
    <w:rsid w:val="00AC4B51"/>
    <w:rsid w:val="00AC6832"/>
    <w:rsid w:val="00AD0CD5"/>
    <w:rsid w:val="00AD4E88"/>
    <w:rsid w:val="00AE74A9"/>
    <w:rsid w:val="00AF7F92"/>
    <w:rsid w:val="00B00086"/>
    <w:rsid w:val="00B01640"/>
    <w:rsid w:val="00B03677"/>
    <w:rsid w:val="00B04BEF"/>
    <w:rsid w:val="00B30F66"/>
    <w:rsid w:val="00B35605"/>
    <w:rsid w:val="00B52470"/>
    <w:rsid w:val="00B52702"/>
    <w:rsid w:val="00B5405A"/>
    <w:rsid w:val="00B54100"/>
    <w:rsid w:val="00B551A6"/>
    <w:rsid w:val="00B61595"/>
    <w:rsid w:val="00B66409"/>
    <w:rsid w:val="00B66BC5"/>
    <w:rsid w:val="00B7709D"/>
    <w:rsid w:val="00B80CBE"/>
    <w:rsid w:val="00B847BD"/>
    <w:rsid w:val="00B8783B"/>
    <w:rsid w:val="00BA3E64"/>
    <w:rsid w:val="00BA42B2"/>
    <w:rsid w:val="00BB3C3E"/>
    <w:rsid w:val="00BB5EB0"/>
    <w:rsid w:val="00BB7D8A"/>
    <w:rsid w:val="00BB7F1E"/>
    <w:rsid w:val="00BC07CA"/>
    <w:rsid w:val="00BC2A34"/>
    <w:rsid w:val="00BC4539"/>
    <w:rsid w:val="00BD328A"/>
    <w:rsid w:val="00BE19BC"/>
    <w:rsid w:val="00BE2CEC"/>
    <w:rsid w:val="00BE6B5D"/>
    <w:rsid w:val="00BF1109"/>
    <w:rsid w:val="00BF5D28"/>
    <w:rsid w:val="00C004CF"/>
    <w:rsid w:val="00C0198B"/>
    <w:rsid w:val="00C03366"/>
    <w:rsid w:val="00C060E9"/>
    <w:rsid w:val="00C06260"/>
    <w:rsid w:val="00C122E6"/>
    <w:rsid w:val="00C1567A"/>
    <w:rsid w:val="00C16B2E"/>
    <w:rsid w:val="00C16E6A"/>
    <w:rsid w:val="00C20C39"/>
    <w:rsid w:val="00C27386"/>
    <w:rsid w:val="00C31763"/>
    <w:rsid w:val="00C410B8"/>
    <w:rsid w:val="00C43310"/>
    <w:rsid w:val="00C57234"/>
    <w:rsid w:val="00C609BC"/>
    <w:rsid w:val="00C62F11"/>
    <w:rsid w:val="00C64A6B"/>
    <w:rsid w:val="00C70895"/>
    <w:rsid w:val="00C70FD4"/>
    <w:rsid w:val="00C848D7"/>
    <w:rsid w:val="00C850B7"/>
    <w:rsid w:val="00C87B37"/>
    <w:rsid w:val="00C953DD"/>
    <w:rsid w:val="00CA26F2"/>
    <w:rsid w:val="00CA3E7F"/>
    <w:rsid w:val="00CA6A83"/>
    <w:rsid w:val="00CB5A9D"/>
    <w:rsid w:val="00CC0D3B"/>
    <w:rsid w:val="00CC3D58"/>
    <w:rsid w:val="00CD49BB"/>
    <w:rsid w:val="00CE2203"/>
    <w:rsid w:val="00CE2E69"/>
    <w:rsid w:val="00CE7C85"/>
    <w:rsid w:val="00CF0CD7"/>
    <w:rsid w:val="00CF159F"/>
    <w:rsid w:val="00CF3D7C"/>
    <w:rsid w:val="00CF791F"/>
    <w:rsid w:val="00D00936"/>
    <w:rsid w:val="00D03F55"/>
    <w:rsid w:val="00D05001"/>
    <w:rsid w:val="00D157D8"/>
    <w:rsid w:val="00D15A5D"/>
    <w:rsid w:val="00D2172D"/>
    <w:rsid w:val="00D30E41"/>
    <w:rsid w:val="00D34FB8"/>
    <w:rsid w:val="00D358BD"/>
    <w:rsid w:val="00D360D1"/>
    <w:rsid w:val="00D52271"/>
    <w:rsid w:val="00D56F42"/>
    <w:rsid w:val="00D57056"/>
    <w:rsid w:val="00D61295"/>
    <w:rsid w:val="00D70F8F"/>
    <w:rsid w:val="00D758F7"/>
    <w:rsid w:val="00D870EE"/>
    <w:rsid w:val="00D87596"/>
    <w:rsid w:val="00D90507"/>
    <w:rsid w:val="00D9074F"/>
    <w:rsid w:val="00D939F2"/>
    <w:rsid w:val="00D93C09"/>
    <w:rsid w:val="00D95112"/>
    <w:rsid w:val="00D9612E"/>
    <w:rsid w:val="00DA1A45"/>
    <w:rsid w:val="00DA2B49"/>
    <w:rsid w:val="00DA5687"/>
    <w:rsid w:val="00DA7F3D"/>
    <w:rsid w:val="00DB25D7"/>
    <w:rsid w:val="00DB6535"/>
    <w:rsid w:val="00DB6CD0"/>
    <w:rsid w:val="00DC0C93"/>
    <w:rsid w:val="00DC1C6C"/>
    <w:rsid w:val="00DC7900"/>
    <w:rsid w:val="00DE1CAC"/>
    <w:rsid w:val="00DE5E1A"/>
    <w:rsid w:val="00DE616B"/>
    <w:rsid w:val="00E10FCF"/>
    <w:rsid w:val="00E24DC2"/>
    <w:rsid w:val="00E46EDC"/>
    <w:rsid w:val="00E47544"/>
    <w:rsid w:val="00E51E1F"/>
    <w:rsid w:val="00E54451"/>
    <w:rsid w:val="00E60024"/>
    <w:rsid w:val="00E66B7B"/>
    <w:rsid w:val="00E67BCA"/>
    <w:rsid w:val="00E757B0"/>
    <w:rsid w:val="00E779C6"/>
    <w:rsid w:val="00E77F17"/>
    <w:rsid w:val="00E8140C"/>
    <w:rsid w:val="00E85E4E"/>
    <w:rsid w:val="00E9754B"/>
    <w:rsid w:val="00E97E73"/>
    <w:rsid w:val="00EA50ED"/>
    <w:rsid w:val="00EB189C"/>
    <w:rsid w:val="00EB2E18"/>
    <w:rsid w:val="00EC46F6"/>
    <w:rsid w:val="00EC6621"/>
    <w:rsid w:val="00EC73D1"/>
    <w:rsid w:val="00EC7F09"/>
    <w:rsid w:val="00ED1F96"/>
    <w:rsid w:val="00ED205D"/>
    <w:rsid w:val="00ED6170"/>
    <w:rsid w:val="00ED7C17"/>
    <w:rsid w:val="00EE0CF7"/>
    <w:rsid w:val="00EE116A"/>
    <w:rsid w:val="00EE2BDA"/>
    <w:rsid w:val="00EE6EA4"/>
    <w:rsid w:val="00EF58B3"/>
    <w:rsid w:val="00F039BE"/>
    <w:rsid w:val="00F04015"/>
    <w:rsid w:val="00F0624A"/>
    <w:rsid w:val="00F119C3"/>
    <w:rsid w:val="00F13BE6"/>
    <w:rsid w:val="00F14874"/>
    <w:rsid w:val="00F20156"/>
    <w:rsid w:val="00F54C88"/>
    <w:rsid w:val="00F562FD"/>
    <w:rsid w:val="00F61B55"/>
    <w:rsid w:val="00F7327E"/>
    <w:rsid w:val="00F76C0C"/>
    <w:rsid w:val="00F841CE"/>
    <w:rsid w:val="00FA02D4"/>
    <w:rsid w:val="00FA4203"/>
    <w:rsid w:val="00FB67DB"/>
    <w:rsid w:val="00FC1B05"/>
    <w:rsid w:val="00FD163A"/>
    <w:rsid w:val="00FE1E24"/>
    <w:rsid w:val="00FF1C79"/>
    <w:rsid w:val="00FF3FCB"/>
    <w:rsid w:val="00FF6527"/>
    <w:rsid w:val="00FF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23"/>
    <w:rPr>
      <w:rFonts w:ascii="Verdana" w:hAnsi="Verdana" w:cs="Arial"/>
      <w:sz w:val="24"/>
      <w:szCs w:val="24"/>
    </w:rPr>
  </w:style>
  <w:style w:type="paragraph" w:styleId="Heading1">
    <w:name w:val="heading 1"/>
    <w:basedOn w:val="Normal"/>
    <w:next w:val="Normal"/>
    <w:link w:val="Heading1Char"/>
    <w:uiPriority w:val="9"/>
    <w:qFormat/>
    <w:rsid w:val="00F13BE6"/>
    <w:pPr>
      <w:keepNext/>
      <w:keepLines/>
      <w:spacing w:before="480" w:line="276" w:lineRule="auto"/>
      <w:outlineLvl w:val="0"/>
    </w:pPr>
    <w:rPr>
      <w:rFonts w:ascii="Cambria" w:hAnsi="Cambria" w:cs="Times New Roman"/>
      <w:b/>
      <w:bCs/>
      <w:color w:val="365F91"/>
      <w:sz w:val="28"/>
      <w:szCs w:val="28"/>
      <w:lang w:eastAsia="en-US"/>
    </w:rPr>
  </w:style>
  <w:style w:type="paragraph" w:styleId="Heading2">
    <w:name w:val="heading 2"/>
    <w:basedOn w:val="Normal"/>
    <w:next w:val="Normal"/>
    <w:link w:val="Heading2Char"/>
    <w:uiPriority w:val="9"/>
    <w:qFormat/>
    <w:rsid w:val="00F13BE6"/>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AE4"/>
    <w:pPr>
      <w:tabs>
        <w:tab w:val="center" w:pos="4153"/>
        <w:tab w:val="right" w:pos="8306"/>
      </w:tabs>
    </w:pPr>
  </w:style>
  <w:style w:type="paragraph" w:styleId="Footer">
    <w:name w:val="footer"/>
    <w:basedOn w:val="Normal"/>
    <w:rsid w:val="00147AE4"/>
    <w:pPr>
      <w:tabs>
        <w:tab w:val="center" w:pos="4153"/>
        <w:tab w:val="right" w:pos="8306"/>
      </w:tabs>
    </w:pPr>
  </w:style>
  <w:style w:type="character" w:styleId="PageNumber">
    <w:name w:val="page number"/>
    <w:basedOn w:val="DefaultParagraphFont"/>
    <w:rsid w:val="00147AE4"/>
  </w:style>
  <w:style w:type="paragraph" w:styleId="ListParagraph">
    <w:name w:val="List Paragraph"/>
    <w:basedOn w:val="Normal"/>
    <w:uiPriority w:val="34"/>
    <w:qFormat/>
    <w:rsid w:val="00147AE4"/>
    <w:pPr>
      <w:spacing w:after="200" w:line="276" w:lineRule="auto"/>
      <w:ind w:left="720"/>
      <w:contextualSpacing/>
    </w:pPr>
    <w:rPr>
      <w:rFonts w:ascii="Calibri" w:hAnsi="Calibri" w:cs="Times New Roman"/>
      <w:sz w:val="22"/>
      <w:szCs w:val="22"/>
      <w:lang w:eastAsia="en-US"/>
    </w:rPr>
  </w:style>
  <w:style w:type="character" w:styleId="Hyperlink">
    <w:name w:val="Hyperlink"/>
    <w:rsid w:val="009A5E5E"/>
    <w:rPr>
      <w:color w:val="0000FF"/>
      <w:u w:val="single"/>
    </w:rPr>
  </w:style>
  <w:style w:type="table" w:styleId="TableGrid">
    <w:name w:val="Table Grid"/>
    <w:basedOn w:val="TableNormal"/>
    <w:rsid w:val="0075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3FEF"/>
    <w:rPr>
      <w:rFonts w:ascii="Verdana" w:hAnsi="Verdana" w:cs="Arial"/>
      <w:sz w:val="24"/>
      <w:szCs w:val="24"/>
    </w:rPr>
  </w:style>
  <w:style w:type="character" w:customStyle="1" w:styleId="Heading1Char">
    <w:name w:val="Heading 1 Char"/>
    <w:link w:val="Heading1"/>
    <w:uiPriority w:val="9"/>
    <w:rsid w:val="00F13BE6"/>
    <w:rPr>
      <w:rFonts w:ascii="Cambria" w:hAnsi="Cambria"/>
      <w:b/>
      <w:bCs/>
      <w:color w:val="365F91"/>
      <w:sz w:val="28"/>
      <w:szCs w:val="28"/>
      <w:lang w:eastAsia="en-US"/>
    </w:rPr>
  </w:style>
  <w:style w:type="character" w:customStyle="1" w:styleId="Heading2Char">
    <w:name w:val="Heading 2 Char"/>
    <w:link w:val="Heading2"/>
    <w:uiPriority w:val="9"/>
    <w:rsid w:val="00F13BE6"/>
    <w:rPr>
      <w:rFonts w:ascii="Cambria" w:hAnsi="Cambria"/>
      <w:b/>
      <w:bCs/>
      <w:color w:val="4F81BD"/>
      <w:sz w:val="26"/>
      <w:szCs w:val="26"/>
      <w:lang w:eastAsia="en-US"/>
    </w:rPr>
  </w:style>
  <w:style w:type="paragraph" w:styleId="Title">
    <w:name w:val="Title"/>
    <w:basedOn w:val="Normal"/>
    <w:next w:val="Normal"/>
    <w:link w:val="TitleChar"/>
    <w:uiPriority w:val="10"/>
    <w:qFormat/>
    <w:rsid w:val="00F13BE6"/>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link w:val="Title"/>
    <w:uiPriority w:val="10"/>
    <w:rsid w:val="00F13BE6"/>
    <w:rPr>
      <w:rFonts w:ascii="Cambria" w:hAnsi="Cambria"/>
      <w:color w:val="17365D"/>
      <w:spacing w:val="5"/>
      <w:kern w:val="28"/>
      <w:sz w:val="52"/>
      <w:szCs w:val="52"/>
      <w:lang w:eastAsia="en-US"/>
    </w:rPr>
  </w:style>
  <w:style w:type="character" w:styleId="FollowedHyperlink">
    <w:name w:val="FollowedHyperlink"/>
    <w:basedOn w:val="DefaultParagraphFont"/>
    <w:rsid w:val="00D870EE"/>
    <w:rPr>
      <w:color w:val="800080" w:themeColor="followedHyperlink"/>
      <w:u w:val="single"/>
    </w:rPr>
  </w:style>
  <w:style w:type="paragraph" w:styleId="BalloonText">
    <w:name w:val="Balloon Text"/>
    <w:basedOn w:val="Normal"/>
    <w:link w:val="BalloonTextChar"/>
    <w:rsid w:val="007178B4"/>
    <w:rPr>
      <w:rFonts w:ascii="Tahoma" w:hAnsi="Tahoma" w:cs="Tahoma"/>
      <w:sz w:val="16"/>
      <w:szCs w:val="16"/>
    </w:rPr>
  </w:style>
  <w:style w:type="character" w:customStyle="1" w:styleId="BalloonTextChar">
    <w:name w:val="Balloon Text Char"/>
    <w:basedOn w:val="DefaultParagraphFont"/>
    <w:link w:val="BalloonText"/>
    <w:rsid w:val="007178B4"/>
    <w:rPr>
      <w:rFonts w:ascii="Tahoma" w:hAnsi="Tahoma" w:cs="Tahoma"/>
      <w:sz w:val="16"/>
      <w:szCs w:val="16"/>
    </w:rPr>
  </w:style>
  <w:style w:type="character" w:styleId="CommentReference">
    <w:name w:val="annotation reference"/>
    <w:basedOn w:val="DefaultParagraphFont"/>
    <w:rsid w:val="00A61888"/>
    <w:rPr>
      <w:sz w:val="16"/>
      <w:szCs w:val="16"/>
    </w:rPr>
  </w:style>
  <w:style w:type="paragraph" w:styleId="CommentText">
    <w:name w:val="annotation text"/>
    <w:basedOn w:val="Normal"/>
    <w:link w:val="CommentTextChar"/>
    <w:rsid w:val="00A61888"/>
    <w:rPr>
      <w:sz w:val="20"/>
      <w:szCs w:val="20"/>
    </w:rPr>
  </w:style>
  <w:style w:type="character" w:customStyle="1" w:styleId="CommentTextChar">
    <w:name w:val="Comment Text Char"/>
    <w:basedOn w:val="DefaultParagraphFont"/>
    <w:link w:val="CommentText"/>
    <w:rsid w:val="00A61888"/>
    <w:rPr>
      <w:rFonts w:ascii="Verdana" w:hAnsi="Verdana" w:cs="Arial"/>
    </w:rPr>
  </w:style>
  <w:style w:type="paragraph" w:styleId="CommentSubject">
    <w:name w:val="annotation subject"/>
    <w:basedOn w:val="CommentText"/>
    <w:next w:val="CommentText"/>
    <w:link w:val="CommentSubjectChar"/>
    <w:rsid w:val="00A61888"/>
    <w:rPr>
      <w:b/>
      <w:bCs/>
    </w:rPr>
  </w:style>
  <w:style w:type="character" w:customStyle="1" w:styleId="CommentSubjectChar">
    <w:name w:val="Comment Subject Char"/>
    <w:basedOn w:val="CommentTextChar"/>
    <w:link w:val="CommentSubject"/>
    <w:rsid w:val="00A61888"/>
    <w:rPr>
      <w:rFonts w:ascii="Verdana" w:hAnsi="Verdana"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23"/>
    <w:rPr>
      <w:rFonts w:ascii="Verdana" w:hAnsi="Verdana" w:cs="Arial"/>
      <w:sz w:val="24"/>
      <w:szCs w:val="24"/>
    </w:rPr>
  </w:style>
  <w:style w:type="paragraph" w:styleId="Heading1">
    <w:name w:val="heading 1"/>
    <w:basedOn w:val="Normal"/>
    <w:next w:val="Normal"/>
    <w:link w:val="Heading1Char"/>
    <w:uiPriority w:val="9"/>
    <w:qFormat/>
    <w:rsid w:val="00F13BE6"/>
    <w:pPr>
      <w:keepNext/>
      <w:keepLines/>
      <w:spacing w:before="480" w:line="276" w:lineRule="auto"/>
      <w:outlineLvl w:val="0"/>
    </w:pPr>
    <w:rPr>
      <w:rFonts w:ascii="Cambria" w:hAnsi="Cambria" w:cs="Times New Roman"/>
      <w:b/>
      <w:bCs/>
      <w:color w:val="365F91"/>
      <w:sz w:val="28"/>
      <w:szCs w:val="28"/>
      <w:lang w:eastAsia="en-US"/>
    </w:rPr>
  </w:style>
  <w:style w:type="paragraph" w:styleId="Heading2">
    <w:name w:val="heading 2"/>
    <w:basedOn w:val="Normal"/>
    <w:next w:val="Normal"/>
    <w:link w:val="Heading2Char"/>
    <w:uiPriority w:val="9"/>
    <w:qFormat/>
    <w:rsid w:val="00F13BE6"/>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AE4"/>
    <w:pPr>
      <w:tabs>
        <w:tab w:val="center" w:pos="4153"/>
        <w:tab w:val="right" w:pos="8306"/>
      </w:tabs>
    </w:pPr>
  </w:style>
  <w:style w:type="paragraph" w:styleId="Footer">
    <w:name w:val="footer"/>
    <w:basedOn w:val="Normal"/>
    <w:rsid w:val="00147AE4"/>
    <w:pPr>
      <w:tabs>
        <w:tab w:val="center" w:pos="4153"/>
        <w:tab w:val="right" w:pos="8306"/>
      </w:tabs>
    </w:pPr>
  </w:style>
  <w:style w:type="character" w:styleId="PageNumber">
    <w:name w:val="page number"/>
    <w:basedOn w:val="DefaultParagraphFont"/>
    <w:rsid w:val="00147AE4"/>
  </w:style>
  <w:style w:type="paragraph" w:styleId="ListParagraph">
    <w:name w:val="List Paragraph"/>
    <w:basedOn w:val="Normal"/>
    <w:uiPriority w:val="34"/>
    <w:qFormat/>
    <w:rsid w:val="00147AE4"/>
    <w:pPr>
      <w:spacing w:after="200" w:line="276" w:lineRule="auto"/>
      <w:ind w:left="720"/>
      <w:contextualSpacing/>
    </w:pPr>
    <w:rPr>
      <w:rFonts w:ascii="Calibri" w:hAnsi="Calibri" w:cs="Times New Roman"/>
      <w:sz w:val="22"/>
      <w:szCs w:val="22"/>
      <w:lang w:eastAsia="en-US"/>
    </w:rPr>
  </w:style>
  <w:style w:type="character" w:styleId="Hyperlink">
    <w:name w:val="Hyperlink"/>
    <w:rsid w:val="009A5E5E"/>
    <w:rPr>
      <w:color w:val="0000FF"/>
      <w:u w:val="single"/>
    </w:rPr>
  </w:style>
  <w:style w:type="table" w:styleId="TableGrid">
    <w:name w:val="Table Grid"/>
    <w:basedOn w:val="TableNormal"/>
    <w:rsid w:val="0075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3FEF"/>
    <w:rPr>
      <w:rFonts w:ascii="Verdana" w:hAnsi="Verdana" w:cs="Arial"/>
      <w:sz w:val="24"/>
      <w:szCs w:val="24"/>
    </w:rPr>
  </w:style>
  <w:style w:type="character" w:customStyle="1" w:styleId="Heading1Char">
    <w:name w:val="Heading 1 Char"/>
    <w:link w:val="Heading1"/>
    <w:uiPriority w:val="9"/>
    <w:rsid w:val="00F13BE6"/>
    <w:rPr>
      <w:rFonts w:ascii="Cambria" w:hAnsi="Cambria"/>
      <w:b/>
      <w:bCs/>
      <w:color w:val="365F91"/>
      <w:sz w:val="28"/>
      <w:szCs w:val="28"/>
      <w:lang w:eastAsia="en-US"/>
    </w:rPr>
  </w:style>
  <w:style w:type="character" w:customStyle="1" w:styleId="Heading2Char">
    <w:name w:val="Heading 2 Char"/>
    <w:link w:val="Heading2"/>
    <w:uiPriority w:val="9"/>
    <w:rsid w:val="00F13BE6"/>
    <w:rPr>
      <w:rFonts w:ascii="Cambria" w:hAnsi="Cambria"/>
      <w:b/>
      <w:bCs/>
      <w:color w:val="4F81BD"/>
      <w:sz w:val="26"/>
      <w:szCs w:val="26"/>
      <w:lang w:eastAsia="en-US"/>
    </w:rPr>
  </w:style>
  <w:style w:type="paragraph" w:styleId="Title">
    <w:name w:val="Title"/>
    <w:basedOn w:val="Normal"/>
    <w:next w:val="Normal"/>
    <w:link w:val="TitleChar"/>
    <w:uiPriority w:val="10"/>
    <w:qFormat/>
    <w:rsid w:val="00F13BE6"/>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link w:val="Title"/>
    <w:uiPriority w:val="10"/>
    <w:rsid w:val="00F13BE6"/>
    <w:rPr>
      <w:rFonts w:ascii="Cambria" w:hAnsi="Cambria"/>
      <w:color w:val="17365D"/>
      <w:spacing w:val="5"/>
      <w:kern w:val="28"/>
      <w:sz w:val="52"/>
      <w:szCs w:val="52"/>
      <w:lang w:eastAsia="en-US"/>
    </w:rPr>
  </w:style>
  <w:style w:type="character" w:styleId="FollowedHyperlink">
    <w:name w:val="FollowedHyperlink"/>
    <w:basedOn w:val="DefaultParagraphFont"/>
    <w:rsid w:val="00D870EE"/>
    <w:rPr>
      <w:color w:val="800080" w:themeColor="followedHyperlink"/>
      <w:u w:val="single"/>
    </w:rPr>
  </w:style>
  <w:style w:type="paragraph" w:styleId="BalloonText">
    <w:name w:val="Balloon Text"/>
    <w:basedOn w:val="Normal"/>
    <w:link w:val="BalloonTextChar"/>
    <w:rsid w:val="007178B4"/>
    <w:rPr>
      <w:rFonts w:ascii="Tahoma" w:hAnsi="Tahoma" w:cs="Tahoma"/>
      <w:sz w:val="16"/>
      <w:szCs w:val="16"/>
    </w:rPr>
  </w:style>
  <w:style w:type="character" w:customStyle="1" w:styleId="BalloonTextChar">
    <w:name w:val="Balloon Text Char"/>
    <w:basedOn w:val="DefaultParagraphFont"/>
    <w:link w:val="BalloonText"/>
    <w:rsid w:val="007178B4"/>
    <w:rPr>
      <w:rFonts w:ascii="Tahoma" w:hAnsi="Tahoma" w:cs="Tahoma"/>
      <w:sz w:val="16"/>
      <w:szCs w:val="16"/>
    </w:rPr>
  </w:style>
  <w:style w:type="character" w:styleId="CommentReference">
    <w:name w:val="annotation reference"/>
    <w:basedOn w:val="DefaultParagraphFont"/>
    <w:rsid w:val="00A61888"/>
    <w:rPr>
      <w:sz w:val="16"/>
      <w:szCs w:val="16"/>
    </w:rPr>
  </w:style>
  <w:style w:type="paragraph" w:styleId="CommentText">
    <w:name w:val="annotation text"/>
    <w:basedOn w:val="Normal"/>
    <w:link w:val="CommentTextChar"/>
    <w:rsid w:val="00A61888"/>
    <w:rPr>
      <w:sz w:val="20"/>
      <w:szCs w:val="20"/>
    </w:rPr>
  </w:style>
  <w:style w:type="character" w:customStyle="1" w:styleId="CommentTextChar">
    <w:name w:val="Comment Text Char"/>
    <w:basedOn w:val="DefaultParagraphFont"/>
    <w:link w:val="CommentText"/>
    <w:rsid w:val="00A61888"/>
    <w:rPr>
      <w:rFonts w:ascii="Verdana" w:hAnsi="Verdana" w:cs="Arial"/>
    </w:rPr>
  </w:style>
  <w:style w:type="paragraph" w:styleId="CommentSubject">
    <w:name w:val="annotation subject"/>
    <w:basedOn w:val="CommentText"/>
    <w:next w:val="CommentText"/>
    <w:link w:val="CommentSubjectChar"/>
    <w:rsid w:val="00A61888"/>
    <w:rPr>
      <w:b/>
      <w:bCs/>
    </w:rPr>
  </w:style>
  <w:style w:type="character" w:customStyle="1" w:styleId="CommentSubjectChar">
    <w:name w:val="Comment Subject Char"/>
    <w:basedOn w:val="CommentTextChar"/>
    <w:link w:val="CommentSubject"/>
    <w:rsid w:val="00A61888"/>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ultations@ico.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ltations@ico.gsi.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co.org.uk/~/media/documents/library/Data_Protection/Research_and_reports/data-protection-and-journalism-a-guide-for-the-media-draf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4D49-E44E-45D7-A053-924A99CC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9C6F7224</Template>
  <TotalTime>0</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Staff information</vt:lpstr>
    </vt:vector>
  </TitlesOfParts>
  <Company>ICO</Company>
  <LinksUpToDate>false</LinksUpToDate>
  <CharactersWithSpaces>5125</CharactersWithSpaces>
  <SharedDoc>false</SharedDoc>
  <HLinks>
    <vt:vector size="12" baseType="variant">
      <vt:variant>
        <vt:i4>6946893</vt:i4>
      </vt:variant>
      <vt:variant>
        <vt:i4>3</vt:i4>
      </vt:variant>
      <vt:variant>
        <vt:i4>0</vt:i4>
      </vt:variant>
      <vt:variant>
        <vt:i4>5</vt:i4>
      </vt:variant>
      <vt:variant>
        <vt:lpwstr>mailto:Consultations@ico.gsi.gov.uk</vt:lpwstr>
      </vt:variant>
      <vt:variant>
        <vt:lpwstr/>
      </vt:variant>
      <vt:variant>
        <vt:i4>6946893</vt:i4>
      </vt:variant>
      <vt:variant>
        <vt:i4>0</vt:i4>
      </vt:variant>
      <vt:variant>
        <vt:i4>0</vt:i4>
      </vt:variant>
      <vt:variant>
        <vt:i4>5</vt:i4>
      </vt:variant>
      <vt:variant>
        <vt:lpwstr>mailto:Consultations@ico.gsi.gov.uk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information</dc:title>
  <dc:creator>Lynsey Smith</dc:creator>
  <cp:lastModifiedBy>Comms</cp:lastModifiedBy>
  <cp:revision>2</cp:revision>
  <cp:lastPrinted>2013-02-15T09:47:00Z</cp:lastPrinted>
  <dcterms:created xsi:type="dcterms:W3CDTF">2014-01-20T17:26:00Z</dcterms:created>
  <dcterms:modified xsi:type="dcterms:W3CDTF">2014-01-20T17:26:00Z</dcterms:modified>
</cp:coreProperties>
</file>